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812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зам. генерального директора КБНЦ РАН</w:t>
            </w:r>
          </w:p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 xml:space="preserve">по научной работе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tabs>
                <w:tab w:val="left" w:pos="2676"/>
              </w:tabs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«31» августа 2022 г.</w:t>
            </w:r>
          </w:p>
        </w:tc>
      </w:tr>
    </w:tbl>
    <w:p>
      <w:pPr>
        <w:rPr>
          <w:b/>
          <w:i/>
          <w:szCs w:val="20"/>
        </w:rPr>
      </w:pPr>
    </w:p>
    <w:p>
      <w:pPr>
        <w:jc w:val="center"/>
        <w:rPr>
          <w:b/>
          <w:i/>
          <w:szCs w:val="20"/>
        </w:rPr>
      </w:pP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>
      <w:pPr>
        <w:jc w:val="center"/>
        <w:rPr>
          <w:b/>
          <w:i/>
          <w:szCs w:val="20"/>
        </w:rPr>
      </w:pPr>
    </w:p>
    <w:p>
      <w:pPr>
        <w:jc w:val="center"/>
        <w:rPr>
          <w:b/>
          <w:i/>
          <w:szCs w:val="20"/>
        </w:rPr>
      </w:pPr>
      <w:bookmarkStart w:id="0" w:name="_Hlk112746277"/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2022-2023 учебного года </w:t>
      </w:r>
      <w:bookmarkEnd w:id="0"/>
    </w:p>
    <w:p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01.06.01 – Математика и механика, ОФО</w:t>
      </w:r>
    </w:p>
    <w:p>
      <w:pPr>
        <w:jc w:val="center"/>
        <w:rPr>
          <w:i/>
          <w:szCs w:val="20"/>
        </w:rPr>
      </w:pPr>
    </w:p>
    <w:p>
      <w:pPr>
        <w:jc w:val="center"/>
        <w:rPr>
          <w:i/>
          <w:szCs w:val="20"/>
        </w:rPr>
      </w:pPr>
    </w:p>
    <w:tbl>
      <w:tblPr>
        <w:tblStyle w:val="12"/>
        <w:tblW w:w="1499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restart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359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lang w:eastAsia="en-US"/>
              </w:rPr>
              <w:t xml:space="preserve">1.1.2. – Дифференциальные уравнения и математическая физика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Merge w:val="continue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359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3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Понедельник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9.00 – 10.35</w:t>
            </w:r>
          </w:p>
        </w:tc>
        <w:tc>
          <w:tcPr>
            <w:tcW w:w="13359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10.45 – 12.20</w:t>
            </w:r>
          </w:p>
        </w:tc>
        <w:tc>
          <w:tcPr>
            <w:tcW w:w="13359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Избранные вопросы теории дробного исчисления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sz w:val="20"/>
                <w:szCs w:val="20"/>
                <w:lang w:val="ru-RU" w:eastAsia="en-US"/>
              </w:rPr>
              <w:t>Псху</w:t>
            </w:r>
            <w:r>
              <w:rPr>
                <w:rFonts w:hint="default" w:cstheme="minorBidi"/>
                <w:b/>
                <w:i/>
                <w:sz w:val="20"/>
                <w:szCs w:val="20"/>
                <w:lang w:val="ru-RU" w:eastAsia="en-US"/>
              </w:rPr>
              <w:t xml:space="preserve"> А.В.</w:t>
            </w:r>
            <w:bookmarkStart w:id="2" w:name="_GoBack"/>
            <w:bookmarkEnd w:id="2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sz w:val="20"/>
                <w:szCs w:val="20"/>
                <w:lang w:eastAsia="en-US"/>
              </w:rPr>
              <w:t>, Учебный зал НОЦ КБНЦ РАН, ИИПРУ КБНЦ РАН/дистанционно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13.00 – 14.35</w:t>
            </w:r>
          </w:p>
        </w:tc>
        <w:tc>
          <w:tcPr>
            <w:tcW w:w="13359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16.30 – 18.00</w:t>
            </w:r>
          </w:p>
        </w:tc>
        <w:tc>
          <w:tcPr>
            <w:tcW w:w="13359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НИД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, (Псху А.В., Мамчуев М.О.),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2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Вторник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13359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14.45 – 16.20</w:t>
            </w:r>
          </w:p>
        </w:tc>
        <w:tc>
          <w:tcPr>
            <w:tcW w:w="13359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  <w:bookmarkStart w:id="1" w:name="_Hlk112746289"/>
      <w:r>
        <w:rPr>
          <w:szCs w:val="20"/>
        </w:rPr>
        <w:t>Ведущий специалист Учебно-методического отдела НОЦ КБНЦ РАН ______________________ / Скорикова Л.В. /</w:t>
      </w:r>
      <w:bookmarkEnd w:id="1"/>
    </w:p>
    <w:p>
      <w:pPr>
        <w:rPr>
          <w:szCs w:val="20"/>
        </w:rPr>
      </w:pPr>
    </w:p>
    <w:sectPr>
      <w:footerReference r:id="rId3" w:type="default"/>
      <w:pgSz w:w="16838" w:h="11906" w:orient="landscape"/>
      <w:pgMar w:top="0" w:right="1134" w:bottom="426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105D"/>
    <w:rsid w:val="00021DD7"/>
    <w:rsid w:val="0003150E"/>
    <w:rsid w:val="0003215B"/>
    <w:rsid w:val="00036FF9"/>
    <w:rsid w:val="00037B83"/>
    <w:rsid w:val="00046366"/>
    <w:rsid w:val="00047B42"/>
    <w:rsid w:val="00062FE6"/>
    <w:rsid w:val="000645F3"/>
    <w:rsid w:val="00065A12"/>
    <w:rsid w:val="00065E18"/>
    <w:rsid w:val="0007792A"/>
    <w:rsid w:val="00084BF4"/>
    <w:rsid w:val="00087D25"/>
    <w:rsid w:val="000A2F63"/>
    <w:rsid w:val="000B0D4F"/>
    <w:rsid w:val="000B760B"/>
    <w:rsid w:val="000C177C"/>
    <w:rsid w:val="000E2409"/>
    <w:rsid w:val="000F5C07"/>
    <w:rsid w:val="000F7465"/>
    <w:rsid w:val="00106BA4"/>
    <w:rsid w:val="00107935"/>
    <w:rsid w:val="001113BF"/>
    <w:rsid w:val="0012050C"/>
    <w:rsid w:val="001403A7"/>
    <w:rsid w:val="00144116"/>
    <w:rsid w:val="001649F9"/>
    <w:rsid w:val="001707DE"/>
    <w:rsid w:val="00182CD5"/>
    <w:rsid w:val="00183E79"/>
    <w:rsid w:val="001869C9"/>
    <w:rsid w:val="0019509F"/>
    <w:rsid w:val="001A2869"/>
    <w:rsid w:val="001A2C73"/>
    <w:rsid w:val="001A4FE8"/>
    <w:rsid w:val="001A5960"/>
    <w:rsid w:val="001A597D"/>
    <w:rsid w:val="001A6789"/>
    <w:rsid w:val="001A6B37"/>
    <w:rsid w:val="001B59DC"/>
    <w:rsid w:val="001C3241"/>
    <w:rsid w:val="001D1576"/>
    <w:rsid w:val="0020080E"/>
    <w:rsid w:val="002066DD"/>
    <w:rsid w:val="00216D51"/>
    <w:rsid w:val="0022237C"/>
    <w:rsid w:val="00226347"/>
    <w:rsid w:val="00230C76"/>
    <w:rsid w:val="00245AA8"/>
    <w:rsid w:val="00250781"/>
    <w:rsid w:val="00253AD0"/>
    <w:rsid w:val="00254D1F"/>
    <w:rsid w:val="00270F0D"/>
    <w:rsid w:val="0028477D"/>
    <w:rsid w:val="002C027C"/>
    <w:rsid w:val="002C4743"/>
    <w:rsid w:val="002C57D5"/>
    <w:rsid w:val="002C5E75"/>
    <w:rsid w:val="002C6A29"/>
    <w:rsid w:val="002D4FE2"/>
    <w:rsid w:val="002E1595"/>
    <w:rsid w:val="002F3C20"/>
    <w:rsid w:val="002F61DC"/>
    <w:rsid w:val="00321CA7"/>
    <w:rsid w:val="00325462"/>
    <w:rsid w:val="00325DDC"/>
    <w:rsid w:val="00327198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047C7"/>
    <w:rsid w:val="00412B55"/>
    <w:rsid w:val="00414D00"/>
    <w:rsid w:val="004170D1"/>
    <w:rsid w:val="004228C2"/>
    <w:rsid w:val="004250B7"/>
    <w:rsid w:val="004255BF"/>
    <w:rsid w:val="00425E54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06BF5"/>
    <w:rsid w:val="00510A36"/>
    <w:rsid w:val="005120A3"/>
    <w:rsid w:val="005139C5"/>
    <w:rsid w:val="0051741F"/>
    <w:rsid w:val="005233C6"/>
    <w:rsid w:val="00523DAF"/>
    <w:rsid w:val="005247F0"/>
    <w:rsid w:val="0054209E"/>
    <w:rsid w:val="0055616E"/>
    <w:rsid w:val="00560D84"/>
    <w:rsid w:val="0057347D"/>
    <w:rsid w:val="00580AAA"/>
    <w:rsid w:val="00582FC4"/>
    <w:rsid w:val="00587116"/>
    <w:rsid w:val="005B565A"/>
    <w:rsid w:val="005C322A"/>
    <w:rsid w:val="005D3360"/>
    <w:rsid w:val="005E46F6"/>
    <w:rsid w:val="00601D70"/>
    <w:rsid w:val="00604719"/>
    <w:rsid w:val="00611C74"/>
    <w:rsid w:val="00633BB4"/>
    <w:rsid w:val="00636C75"/>
    <w:rsid w:val="00640694"/>
    <w:rsid w:val="00641553"/>
    <w:rsid w:val="0064476C"/>
    <w:rsid w:val="00645371"/>
    <w:rsid w:val="00654D56"/>
    <w:rsid w:val="00665A8C"/>
    <w:rsid w:val="00667EFD"/>
    <w:rsid w:val="00670A52"/>
    <w:rsid w:val="00677AC1"/>
    <w:rsid w:val="0068387D"/>
    <w:rsid w:val="00694923"/>
    <w:rsid w:val="00696CF3"/>
    <w:rsid w:val="006B18B0"/>
    <w:rsid w:val="006B35F6"/>
    <w:rsid w:val="006D611C"/>
    <w:rsid w:val="006D6CC4"/>
    <w:rsid w:val="006E76BE"/>
    <w:rsid w:val="006F382A"/>
    <w:rsid w:val="00703805"/>
    <w:rsid w:val="00704221"/>
    <w:rsid w:val="007115E4"/>
    <w:rsid w:val="00714184"/>
    <w:rsid w:val="00714A55"/>
    <w:rsid w:val="00726551"/>
    <w:rsid w:val="00730344"/>
    <w:rsid w:val="00731005"/>
    <w:rsid w:val="00731523"/>
    <w:rsid w:val="007335E1"/>
    <w:rsid w:val="0074335A"/>
    <w:rsid w:val="0074776A"/>
    <w:rsid w:val="00755A00"/>
    <w:rsid w:val="00763F14"/>
    <w:rsid w:val="0076786D"/>
    <w:rsid w:val="007720E1"/>
    <w:rsid w:val="00786BF6"/>
    <w:rsid w:val="007872A6"/>
    <w:rsid w:val="007A5627"/>
    <w:rsid w:val="007C3D3A"/>
    <w:rsid w:val="007D2E4E"/>
    <w:rsid w:val="007E0B51"/>
    <w:rsid w:val="007E41F5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3AF7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3642"/>
    <w:rsid w:val="008C5141"/>
    <w:rsid w:val="008D6664"/>
    <w:rsid w:val="008E0528"/>
    <w:rsid w:val="008F0823"/>
    <w:rsid w:val="008F46E4"/>
    <w:rsid w:val="00925487"/>
    <w:rsid w:val="00931216"/>
    <w:rsid w:val="009408B8"/>
    <w:rsid w:val="009453B9"/>
    <w:rsid w:val="00950360"/>
    <w:rsid w:val="00953796"/>
    <w:rsid w:val="00962DDB"/>
    <w:rsid w:val="00964017"/>
    <w:rsid w:val="00967F3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191F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37E66"/>
    <w:rsid w:val="00B42C19"/>
    <w:rsid w:val="00B446DE"/>
    <w:rsid w:val="00B452A4"/>
    <w:rsid w:val="00B50E58"/>
    <w:rsid w:val="00B5382F"/>
    <w:rsid w:val="00B540E7"/>
    <w:rsid w:val="00B55B71"/>
    <w:rsid w:val="00B6754C"/>
    <w:rsid w:val="00B74DB6"/>
    <w:rsid w:val="00B77031"/>
    <w:rsid w:val="00B84CBE"/>
    <w:rsid w:val="00B85D36"/>
    <w:rsid w:val="00B928AC"/>
    <w:rsid w:val="00B93DCF"/>
    <w:rsid w:val="00B96128"/>
    <w:rsid w:val="00B966C2"/>
    <w:rsid w:val="00BB2F23"/>
    <w:rsid w:val="00BB5051"/>
    <w:rsid w:val="00BB57B9"/>
    <w:rsid w:val="00BB7535"/>
    <w:rsid w:val="00BC483F"/>
    <w:rsid w:val="00BF6A8E"/>
    <w:rsid w:val="00C032E7"/>
    <w:rsid w:val="00C07CA2"/>
    <w:rsid w:val="00C1382E"/>
    <w:rsid w:val="00C200F5"/>
    <w:rsid w:val="00C219F5"/>
    <w:rsid w:val="00C25B8A"/>
    <w:rsid w:val="00C26162"/>
    <w:rsid w:val="00C303F8"/>
    <w:rsid w:val="00C37378"/>
    <w:rsid w:val="00C44927"/>
    <w:rsid w:val="00C50975"/>
    <w:rsid w:val="00C51A1D"/>
    <w:rsid w:val="00C64241"/>
    <w:rsid w:val="00C73268"/>
    <w:rsid w:val="00C758F2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2DEE"/>
    <w:rsid w:val="00CF4AD6"/>
    <w:rsid w:val="00CF68EE"/>
    <w:rsid w:val="00D01111"/>
    <w:rsid w:val="00D0637E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DF403D"/>
    <w:rsid w:val="00E0738B"/>
    <w:rsid w:val="00E1280C"/>
    <w:rsid w:val="00E43A7F"/>
    <w:rsid w:val="00E468EC"/>
    <w:rsid w:val="00E530E5"/>
    <w:rsid w:val="00E65CEE"/>
    <w:rsid w:val="00E72BF0"/>
    <w:rsid w:val="00E77867"/>
    <w:rsid w:val="00EB0786"/>
    <w:rsid w:val="00EB2041"/>
    <w:rsid w:val="00EB3D1C"/>
    <w:rsid w:val="00EC37D8"/>
    <w:rsid w:val="00EC4879"/>
    <w:rsid w:val="00ED1678"/>
    <w:rsid w:val="00ED51EF"/>
    <w:rsid w:val="00F0222A"/>
    <w:rsid w:val="00F17628"/>
    <w:rsid w:val="00F21CFE"/>
    <w:rsid w:val="00F265DB"/>
    <w:rsid w:val="00F43A3C"/>
    <w:rsid w:val="00F450ED"/>
    <w:rsid w:val="00F46378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2A1E"/>
    <w:rsid w:val="00FA6AF7"/>
    <w:rsid w:val="00FB7DE0"/>
    <w:rsid w:val="00FD413A"/>
    <w:rsid w:val="00FE552F"/>
    <w:rsid w:val="6E00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page number"/>
    <w:basedOn w:val="2"/>
    <w:qFormat/>
    <w:uiPriority w:val="99"/>
    <w:rPr>
      <w:rFonts w:cs="Times New Roman"/>
    </w:rPr>
  </w:style>
  <w:style w:type="paragraph" w:styleId="6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22"/>
    <w:semiHidden/>
    <w:unhideWhenUsed/>
    <w:qFormat/>
    <w:uiPriority w:val="99"/>
    <w:rPr>
      <w:sz w:val="20"/>
      <w:szCs w:val="20"/>
    </w:rPr>
  </w:style>
  <w:style w:type="paragraph" w:styleId="8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link w:val="17"/>
    <w:qFormat/>
    <w:uiPriority w:val="99"/>
    <w:pPr>
      <w:spacing w:after="120"/>
      <w:ind w:left="283"/>
    </w:pPr>
  </w:style>
  <w:style w:type="paragraph" w:styleId="10">
    <w:name w:val="foot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20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2">
    <w:name w:val="Table Grid"/>
    <w:basedOn w:val="3"/>
    <w:qFormat/>
    <w:locked/>
    <w:uiPriority w:val="3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2"/>
    <w:link w:val="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10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2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9">
    <w:name w:val="список с точками"/>
    <w:basedOn w:val="1"/>
    <w:qFormat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20">
    <w:name w:val="Стандартный HTML Знак"/>
    <w:basedOn w:val="2"/>
    <w:link w:val="11"/>
    <w:semiHidden/>
    <w:uiPriority w:val="0"/>
    <w:rPr>
      <w:rFonts w:ascii="Courier New" w:hAnsi="Courier New" w:eastAsia="Times New Roman"/>
      <w:sz w:val="20"/>
      <w:szCs w:val="20"/>
    </w:rPr>
  </w:style>
  <w:style w:type="character" w:customStyle="1" w:styleId="21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2">
    <w:name w:val="Текст сноски Знак"/>
    <w:basedOn w:val="2"/>
    <w:link w:val="7"/>
    <w:semiHidden/>
    <w:qFormat/>
    <w:uiPriority w:val="99"/>
    <w:rPr>
      <w:rFonts w:ascii="Times New Roman" w:hAnsi="Times New Roman" w:eastAsia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2D83-F380-465F-8B94-816D32511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670</Characters>
  <Lines>5</Lines>
  <Paragraphs>1</Paragraphs>
  <TotalTime>21</TotalTime>
  <ScaleCrop>false</ScaleCrop>
  <LinksUpToDate>false</LinksUpToDate>
  <CharactersWithSpaces>761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2021-08-30T11:21:00Z</dcterms:created>
  <dc:creator>Алексей Абазов</dc:creator>
  <cp:lastModifiedBy>Admin</cp:lastModifiedBy>
  <cp:lastPrinted>2018-08-02T11:18:00Z</cp:lastPrinted>
  <dcterms:modified xsi:type="dcterms:W3CDTF">2022-08-31T07:49:50Z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D3E1517E5D2A407397DC5D039F5F9A8D</vt:lpwstr>
  </property>
</Properties>
</file>