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6B" w:rsidRDefault="001B596B">
      <w:bookmarkStart w:id="0" w:name="_GoBack"/>
      <w:bookmarkEnd w:id="0"/>
    </w:p>
    <w:p w:rsidR="001B596B" w:rsidRDefault="001B596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1B596B">
        <w:tc>
          <w:tcPr>
            <w:tcW w:w="4869" w:type="dxa"/>
          </w:tcPr>
          <w:p w:rsidR="001B596B" w:rsidRDefault="001B596B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1B596B" w:rsidRDefault="001B596B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1B596B" w:rsidRDefault="007B633C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1B596B">
        <w:tc>
          <w:tcPr>
            <w:tcW w:w="4869" w:type="dxa"/>
          </w:tcPr>
          <w:p w:rsidR="001B596B" w:rsidRDefault="001B596B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1B596B" w:rsidRDefault="001B596B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1B596B" w:rsidRDefault="00A12A6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7B633C">
              <w:rPr>
                <w:szCs w:val="20"/>
              </w:rPr>
              <w:t xml:space="preserve"> председателя КБНЦ РАН </w:t>
            </w:r>
          </w:p>
        </w:tc>
      </w:tr>
      <w:tr w:rsidR="001B596B">
        <w:tc>
          <w:tcPr>
            <w:tcW w:w="4869" w:type="dxa"/>
          </w:tcPr>
          <w:p w:rsidR="001B596B" w:rsidRDefault="001B596B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1B596B" w:rsidRDefault="001B596B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1B596B" w:rsidRDefault="00A12A6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1B596B">
        <w:tc>
          <w:tcPr>
            <w:tcW w:w="4869" w:type="dxa"/>
          </w:tcPr>
          <w:p w:rsidR="001B596B" w:rsidRDefault="001B596B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1B596B" w:rsidRDefault="001B596B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1B596B" w:rsidRDefault="007B633C">
            <w:pPr>
              <w:jc w:val="both"/>
            </w:pPr>
            <w:r>
              <w:t>«31» августа 2021 г.</w:t>
            </w:r>
          </w:p>
        </w:tc>
      </w:tr>
    </w:tbl>
    <w:p w:rsidR="001B596B" w:rsidRDefault="001B596B">
      <w:pPr>
        <w:rPr>
          <w:b/>
          <w:i/>
          <w:sz w:val="20"/>
          <w:szCs w:val="20"/>
        </w:rPr>
      </w:pPr>
    </w:p>
    <w:p w:rsidR="001B596B" w:rsidRDefault="007B633C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1B596B" w:rsidRDefault="001B596B">
      <w:pPr>
        <w:jc w:val="center"/>
        <w:rPr>
          <w:b/>
          <w:i/>
          <w:szCs w:val="20"/>
        </w:rPr>
      </w:pPr>
    </w:p>
    <w:p w:rsidR="001B596B" w:rsidRDefault="007B633C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2021-2022 учебного года </w:t>
      </w:r>
    </w:p>
    <w:p w:rsidR="001B596B" w:rsidRDefault="007B633C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27.06.01 –Управление в технических системах, ОФО</w:t>
      </w:r>
    </w:p>
    <w:p w:rsidR="001B596B" w:rsidRDefault="001B596B">
      <w:pPr>
        <w:jc w:val="center"/>
        <w:rPr>
          <w:i/>
          <w:sz w:val="20"/>
          <w:szCs w:val="20"/>
        </w:rPr>
      </w:pPr>
    </w:p>
    <w:p w:rsidR="001B596B" w:rsidRDefault="001B596B">
      <w:pPr>
        <w:jc w:val="center"/>
        <w:rPr>
          <w:i/>
          <w:sz w:val="20"/>
          <w:szCs w:val="20"/>
        </w:rPr>
      </w:pPr>
    </w:p>
    <w:tbl>
      <w:tblPr>
        <w:tblStyle w:val="af"/>
        <w:tblW w:w="14991" w:type="dxa"/>
        <w:tblInd w:w="-431" w:type="dxa"/>
        <w:tblLook w:val="04A0" w:firstRow="1" w:lastRow="0" w:firstColumn="1" w:lastColumn="0" w:noHBand="0" w:noVBand="1"/>
      </w:tblPr>
      <w:tblGrid>
        <w:gridCol w:w="1430"/>
        <w:gridCol w:w="4666"/>
        <w:gridCol w:w="4536"/>
        <w:gridCol w:w="4359"/>
      </w:tblGrid>
      <w:tr w:rsidR="001B596B">
        <w:tc>
          <w:tcPr>
            <w:tcW w:w="0" w:type="auto"/>
            <w:vMerge w:val="restart"/>
          </w:tcPr>
          <w:p w:rsidR="001B596B" w:rsidRDefault="001B59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02" w:type="dxa"/>
            <w:gridSpan w:val="2"/>
          </w:tcPr>
          <w:p w:rsidR="001B596B" w:rsidRDefault="007B633C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</w:rPr>
              <w:t xml:space="preserve">                                  2.3.1 - Системный анализ, управление и обработка информации</w:t>
            </w:r>
          </w:p>
        </w:tc>
        <w:tc>
          <w:tcPr>
            <w:tcW w:w="4359" w:type="dxa"/>
          </w:tcPr>
          <w:p w:rsidR="001B596B" w:rsidRDefault="001B596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B596B">
        <w:tc>
          <w:tcPr>
            <w:tcW w:w="0" w:type="auto"/>
            <w:vMerge/>
          </w:tcPr>
          <w:p w:rsidR="001B596B" w:rsidRDefault="001B59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66" w:type="dxa"/>
          </w:tcPr>
          <w:p w:rsidR="001B596B" w:rsidRDefault="007B63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3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36" w:type="dxa"/>
          </w:tcPr>
          <w:p w:rsidR="001B596B" w:rsidRDefault="007B63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  <w:vertAlign w:val="superscript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4359" w:type="dxa"/>
          </w:tcPr>
          <w:p w:rsidR="001B596B" w:rsidRDefault="007B63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1B596B">
        <w:tc>
          <w:tcPr>
            <w:tcW w:w="0" w:type="auto"/>
          </w:tcPr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4666" w:type="dxa"/>
          </w:tcPr>
          <w:p w:rsidR="001B596B" w:rsidRDefault="001B596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B596B" w:rsidRDefault="007B63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(Лютикова Л.А./ </w:t>
            </w:r>
            <w:proofErr w:type="spellStart"/>
            <w:r>
              <w:rPr>
                <w:b/>
                <w:i/>
                <w:sz w:val="20"/>
                <w:szCs w:val="20"/>
              </w:rPr>
              <w:t>Эдгулова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Е.К)</w:t>
            </w:r>
            <w:r>
              <w:rPr>
                <w:sz w:val="20"/>
                <w:szCs w:val="20"/>
              </w:rPr>
              <w:t>, кабинет научного руководителя/дистанционно</w:t>
            </w:r>
          </w:p>
        </w:tc>
        <w:tc>
          <w:tcPr>
            <w:tcW w:w="4359" w:type="dxa"/>
          </w:tcPr>
          <w:p w:rsidR="001B596B" w:rsidRDefault="001B596B">
            <w:pPr>
              <w:rPr>
                <w:sz w:val="20"/>
                <w:szCs w:val="20"/>
              </w:rPr>
            </w:pPr>
          </w:p>
        </w:tc>
      </w:tr>
      <w:tr w:rsidR="001B596B">
        <w:trPr>
          <w:trHeight w:val="563"/>
        </w:trPr>
        <w:tc>
          <w:tcPr>
            <w:tcW w:w="0" w:type="auto"/>
          </w:tcPr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4666" w:type="dxa"/>
          </w:tcPr>
          <w:p w:rsidR="001B596B" w:rsidRDefault="007B63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Методология и методы научных исследований,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Берова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Ф.Ж),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 зал НОЦ КБНЦ РАН, ИИПРУ/дистанционно</w:t>
            </w:r>
          </w:p>
        </w:tc>
        <w:tc>
          <w:tcPr>
            <w:tcW w:w="4536" w:type="dxa"/>
          </w:tcPr>
          <w:p w:rsidR="001B596B" w:rsidRDefault="001B596B">
            <w:pPr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1B596B" w:rsidRDefault="001B596B">
            <w:pPr>
              <w:rPr>
                <w:b/>
                <w:sz w:val="20"/>
                <w:szCs w:val="20"/>
              </w:rPr>
            </w:pPr>
          </w:p>
        </w:tc>
      </w:tr>
      <w:tr w:rsidR="001B596B">
        <w:tc>
          <w:tcPr>
            <w:tcW w:w="0" w:type="auto"/>
          </w:tcPr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4666" w:type="dxa"/>
          </w:tcPr>
          <w:p w:rsidR="001B596B" w:rsidRDefault="007B63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Нагоев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З.В., /Сенов Х.М., /</w:t>
            </w:r>
            <w:proofErr w:type="spellStart"/>
            <w:r>
              <w:rPr>
                <w:b/>
                <w:i/>
                <w:sz w:val="20"/>
                <w:szCs w:val="20"/>
              </w:rPr>
              <w:t>Эдгулова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Е.К.)</w:t>
            </w:r>
            <w:r>
              <w:rPr>
                <w:sz w:val="20"/>
                <w:szCs w:val="20"/>
              </w:rPr>
              <w:t>, кабинет научного руководителя/дистанционно</w:t>
            </w:r>
          </w:p>
        </w:tc>
        <w:tc>
          <w:tcPr>
            <w:tcW w:w="4536" w:type="dxa"/>
          </w:tcPr>
          <w:p w:rsidR="001B596B" w:rsidRDefault="007B633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Алгебраическое моделирование сложных систем </w:t>
            </w:r>
            <w:r>
              <w:rPr>
                <w:b/>
                <w:i/>
                <w:sz w:val="20"/>
                <w:szCs w:val="20"/>
              </w:rPr>
              <w:t xml:space="preserve">(Иванов Т.Х.), </w:t>
            </w:r>
            <w:r>
              <w:rPr>
                <w:sz w:val="20"/>
                <w:szCs w:val="20"/>
              </w:rPr>
              <w:t>актовый зал/дистанционно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1B596B" w:rsidRDefault="001B596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B596B">
        <w:tc>
          <w:tcPr>
            <w:tcW w:w="0" w:type="auto"/>
          </w:tcPr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4666" w:type="dxa"/>
          </w:tcPr>
          <w:p w:rsidR="001B596B" w:rsidRDefault="001B596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B596B" w:rsidRDefault="001B59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59" w:type="dxa"/>
          </w:tcPr>
          <w:p w:rsidR="001B596B" w:rsidRDefault="007B63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Эдгулова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Е.К)</w:t>
            </w:r>
            <w:r>
              <w:rPr>
                <w:sz w:val="20"/>
                <w:szCs w:val="20"/>
              </w:rPr>
              <w:t>, кабинет научного руководителя/дистанционно</w:t>
            </w:r>
          </w:p>
        </w:tc>
      </w:tr>
      <w:tr w:rsidR="001B596B">
        <w:tc>
          <w:tcPr>
            <w:tcW w:w="0" w:type="auto"/>
          </w:tcPr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4666" w:type="dxa"/>
          </w:tcPr>
          <w:p w:rsidR="001B596B" w:rsidRDefault="001B596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B596B" w:rsidRDefault="007B6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системного анализа и теории принятия решений (</w:t>
            </w:r>
            <w:proofErr w:type="spellStart"/>
            <w:r>
              <w:rPr>
                <w:b/>
                <w:i/>
                <w:iCs/>
                <w:sz w:val="20"/>
                <w:szCs w:val="20"/>
              </w:rPr>
              <w:t>Эдгулова</w:t>
            </w:r>
            <w:proofErr w:type="spellEnd"/>
            <w:r>
              <w:rPr>
                <w:b/>
                <w:i/>
                <w:iCs/>
                <w:sz w:val="20"/>
                <w:szCs w:val="20"/>
              </w:rPr>
              <w:t xml:space="preserve"> Е.К.</w:t>
            </w:r>
            <w:r>
              <w:rPr>
                <w:b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актовый зал/дистанционно</w:t>
            </w:r>
          </w:p>
        </w:tc>
        <w:tc>
          <w:tcPr>
            <w:tcW w:w="4359" w:type="dxa"/>
          </w:tcPr>
          <w:p w:rsidR="001B596B" w:rsidRDefault="001B596B">
            <w:pPr>
              <w:rPr>
                <w:sz w:val="20"/>
                <w:szCs w:val="20"/>
              </w:rPr>
            </w:pPr>
          </w:p>
        </w:tc>
      </w:tr>
    </w:tbl>
    <w:p w:rsidR="001B596B" w:rsidRDefault="001B596B">
      <w:pPr>
        <w:rPr>
          <w:sz w:val="20"/>
          <w:szCs w:val="20"/>
        </w:rPr>
      </w:pPr>
    </w:p>
    <w:p w:rsidR="001B596B" w:rsidRDefault="001B596B">
      <w:pPr>
        <w:rPr>
          <w:sz w:val="20"/>
          <w:szCs w:val="20"/>
        </w:rPr>
      </w:pPr>
    </w:p>
    <w:p w:rsidR="001B596B" w:rsidRDefault="007B633C">
      <w:pPr>
        <w:rPr>
          <w:szCs w:val="20"/>
        </w:rPr>
      </w:pPr>
      <w:r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>
        <w:rPr>
          <w:szCs w:val="20"/>
        </w:rPr>
        <w:t>Кудаева</w:t>
      </w:r>
      <w:proofErr w:type="spellEnd"/>
      <w:r>
        <w:rPr>
          <w:szCs w:val="20"/>
        </w:rPr>
        <w:t xml:space="preserve"> З.В. </w:t>
      </w:r>
    </w:p>
    <w:sectPr w:rsidR="001B596B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11" w:rsidRDefault="005D5B11">
      <w:r>
        <w:separator/>
      </w:r>
    </w:p>
  </w:endnote>
  <w:endnote w:type="continuationSeparator" w:id="0">
    <w:p w:rsidR="005D5B11" w:rsidRDefault="005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6B" w:rsidRDefault="007B633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B596B" w:rsidRDefault="001B59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11" w:rsidRDefault="005D5B11">
      <w:r>
        <w:separator/>
      </w:r>
    </w:p>
  </w:footnote>
  <w:footnote w:type="continuationSeparator" w:id="0">
    <w:p w:rsidR="005D5B11" w:rsidRDefault="005D5B11">
      <w:r>
        <w:continuationSeparator/>
      </w:r>
    </w:p>
  </w:footnote>
  <w:footnote w:id="1">
    <w:p w:rsidR="001B596B" w:rsidRDefault="007B633C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szCs w:val="28"/>
        </w:rPr>
        <w:t>с 1 сентября 2021 г. по 28 сентября 2021 г. п</w:t>
      </w:r>
      <w:r>
        <w:t>едагогическая практика в КБГУ</w:t>
      </w:r>
    </w:p>
    <w:p w:rsidR="001B596B" w:rsidRDefault="007B633C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szCs w:val="28"/>
        </w:rPr>
        <w:t xml:space="preserve">с 1 сентября 2021 г. по 28 сентября 2021 г. </w:t>
      </w:r>
      <w:r>
        <w:t xml:space="preserve">научно-исследовательская (производственная) практика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16FA"/>
    <w:rsid w:val="000724B4"/>
    <w:rsid w:val="00072DAF"/>
    <w:rsid w:val="0007792A"/>
    <w:rsid w:val="00082F48"/>
    <w:rsid w:val="000A2F63"/>
    <w:rsid w:val="000B0D4F"/>
    <w:rsid w:val="000C177C"/>
    <w:rsid w:val="000E2409"/>
    <w:rsid w:val="000F7465"/>
    <w:rsid w:val="00101A29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3633"/>
    <w:rsid w:val="001A4FE8"/>
    <w:rsid w:val="001A5960"/>
    <w:rsid w:val="001A597D"/>
    <w:rsid w:val="001A6B37"/>
    <w:rsid w:val="001B596B"/>
    <w:rsid w:val="001B59DC"/>
    <w:rsid w:val="001C3241"/>
    <w:rsid w:val="001D1576"/>
    <w:rsid w:val="001D70B0"/>
    <w:rsid w:val="00216D51"/>
    <w:rsid w:val="0022237C"/>
    <w:rsid w:val="00226347"/>
    <w:rsid w:val="002339AA"/>
    <w:rsid w:val="00245AA8"/>
    <w:rsid w:val="00250781"/>
    <w:rsid w:val="00253AD0"/>
    <w:rsid w:val="00254D1F"/>
    <w:rsid w:val="00270F0D"/>
    <w:rsid w:val="002712DB"/>
    <w:rsid w:val="0028477D"/>
    <w:rsid w:val="002B7F2F"/>
    <w:rsid w:val="002C57D5"/>
    <w:rsid w:val="002C6A29"/>
    <w:rsid w:val="002D4FE2"/>
    <w:rsid w:val="002E1595"/>
    <w:rsid w:val="002E3E91"/>
    <w:rsid w:val="002F3C20"/>
    <w:rsid w:val="002F61DC"/>
    <w:rsid w:val="00304BD9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D26F3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1384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B633B"/>
    <w:rsid w:val="005C322A"/>
    <w:rsid w:val="005D3360"/>
    <w:rsid w:val="005D5B11"/>
    <w:rsid w:val="005E109E"/>
    <w:rsid w:val="005F5E01"/>
    <w:rsid w:val="00601D62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49A8"/>
    <w:rsid w:val="0074776A"/>
    <w:rsid w:val="0076786D"/>
    <w:rsid w:val="007720E1"/>
    <w:rsid w:val="00786BF6"/>
    <w:rsid w:val="007B633C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34CB"/>
    <w:rsid w:val="0088500E"/>
    <w:rsid w:val="008931A3"/>
    <w:rsid w:val="00897A83"/>
    <w:rsid w:val="008A5AAC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D0FD2"/>
    <w:rsid w:val="009F5060"/>
    <w:rsid w:val="00A03B4B"/>
    <w:rsid w:val="00A107F8"/>
    <w:rsid w:val="00A11AB8"/>
    <w:rsid w:val="00A12A6D"/>
    <w:rsid w:val="00A16130"/>
    <w:rsid w:val="00A20B5F"/>
    <w:rsid w:val="00A2674C"/>
    <w:rsid w:val="00A37C88"/>
    <w:rsid w:val="00A537AC"/>
    <w:rsid w:val="00A55C39"/>
    <w:rsid w:val="00A61796"/>
    <w:rsid w:val="00A74280"/>
    <w:rsid w:val="00A80FCB"/>
    <w:rsid w:val="00A86E06"/>
    <w:rsid w:val="00AA5507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45F2A"/>
    <w:rsid w:val="00B540E7"/>
    <w:rsid w:val="00B57222"/>
    <w:rsid w:val="00B6754C"/>
    <w:rsid w:val="00B74820"/>
    <w:rsid w:val="00B74DB6"/>
    <w:rsid w:val="00B77031"/>
    <w:rsid w:val="00B85D36"/>
    <w:rsid w:val="00B928AC"/>
    <w:rsid w:val="00B96128"/>
    <w:rsid w:val="00B966C2"/>
    <w:rsid w:val="00BA2214"/>
    <w:rsid w:val="00BB2F23"/>
    <w:rsid w:val="00BB57B9"/>
    <w:rsid w:val="00BB7535"/>
    <w:rsid w:val="00BC483F"/>
    <w:rsid w:val="00BE1611"/>
    <w:rsid w:val="00BF6A8E"/>
    <w:rsid w:val="00C012F4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95473"/>
    <w:rsid w:val="00CA085D"/>
    <w:rsid w:val="00CA5759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381D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43A7F"/>
    <w:rsid w:val="00E530E5"/>
    <w:rsid w:val="00E72676"/>
    <w:rsid w:val="00E72BF0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C1B53"/>
    <w:rsid w:val="00FD413A"/>
    <w:rsid w:val="00FE552F"/>
    <w:rsid w:val="401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B312A9-3A8C-4472-925D-2CB83AD9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qFormat/>
    <w:pPr>
      <w:spacing w:after="120"/>
      <w:ind w:left="283"/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39A10-DDC5-46A5-80D7-04D6AB18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4</cp:revision>
  <cp:lastPrinted>2018-08-02T11:18:00Z</cp:lastPrinted>
  <dcterms:created xsi:type="dcterms:W3CDTF">2021-09-02T10:32:00Z</dcterms:created>
  <dcterms:modified xsi:type="dcterms:W3CDTF">2021-09-02T18:03:00Z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C211F504D3E94146A76DDCD158EC94FB</vt:lpwstr>
  </property>
</Properties>
</file>