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DC" w:rsidRPr="003A14F8" w:rsidRDefault="00C01DDC" w:rsidP="00C01DDC">
      <w:pPr>
        <w:pStyle w:val="2"/>
        <w:spacing w:before="0" w:after="0"/>
        <w:jc w:val="center"/>
        <w:rPr>
          <w:rFonts w:cs="Times New Roman"/>
          <w:color w:val="000000"/>
          <w:sz w:val="18"/>
          <w:szCs w:val="18"/>
        </w:rPr>
      </w:pPr>
    </w:p>
    <w:p w:rsidR="00C01DDC" w:rsidRPr="000A62BF" w:rsidRDefault="00C01DDC" w:rsidP="00C01DDC">
      <w:pPr>
        <w:numPr>
          <w:ilvl w:val="0"/>
          <w:numId w:val="1"/>
        </w:numPr>
        <w:jc w:val="both"/>
        <w:rPr>
          <w:rFonts w:eastAsia="Times New Roman"/>
          <w:i/>
          <w:color w:val="000000"/>
          <w:sz w:val="22"/>
          <w:szCs w:val="22"/>
        </w:rPr>
      </w:pPr>
      <w:r w:rsidRPr="000A62BF">
        <w:rPr>
          <w:rFonts w:eastAsia="Times New Roman"/>
          <w:i/>
          <w:color w:val="000000"/>
          <w:sz w:val="22"/>
          <w:szCs w:val="22"/>
        </w:rPr>
        <w:t>УДК 519.7</w:t>
      </w:r>
    </w:p>
    <w:p w:rsidR="00C01DDC" w:rsidRPr="000A62BF" w:rsidRDefault="00C01DDC" w:rsidP="00C01DDC">
      <w:pPr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  <w:shd w:val="clear" w:color="auto" w:fill="FFFFFF"/>
        </w:rPr>
      </w:pPr>
      <w:r w:rsidRPr="000A62BF">
        <w:rPr>
          <w:i/>
          <w:color w:val="000000"/>
          <w:sz w:val="22"/>
          <w:szCs w:val="22"/>
          <w:lang w:val="en-US"/>
        </w:rPr>
        <w:t>MSC</w:t>
      </w:r>
      <w:r w:rsidRPr="000A62BF">
        <w:rPr>
          <w:i/>
          <w:color w:val="000000"/>
          <w:sz w:val="22"/>
          <w:szCs w:val="22"/>
        </w:rPr>
        <w:t xml:space="preserve"> </w:t>
      </w:r>
      <w:r w:rsidRPr="000A62BF">
        <w:rPr>
          <w:i/>
          <w:iCs/>
          <w:color w:val="000000"/>
          <w:sz w:val="22"/>
          <w:szCs w:val="22"/>
          <w:shd w:val="clear" w:color="auto" w:fill="FFFFFF"/>
        </w:rPr>
        <w:t>03</w:t>
      </w:r>
      <w:r w:rsidRPr="000A62BF">
        <w:rPr>
          <w:i/>
          <w:iCs/>
          <w:color w:val="000000"/>
          <w:sz w:val="22"/>
          <w:szCs w:val="22"/>
          <w:shd w:val="clear" w:color="auto" w:fill="FFFFFF"/>
          <w:lang w:val="en-US"/>
        </w:rPr>
        <w:t>B</w:t>
      </w:r>
      <w:r w:rsidRPr="000A62BF">
        <w:rPr>
          <w:i/>
          <w:iCs/>
          <w:color w:val="000000"/>
          <w:sz w:val="22"/>
          <w:szCs w:val="22"/>
          <w:shd w:val="clear" w:color="auto" w:fill="FFFFFF"/>
        </w:rPr>
        <w:t>70; 68</w:t>
      </w:r>
      <w:r w:rsidRPr="000A62BF">
        <w:rPr>
          <w:i/>
          <w:iCs/>
          <w:color w:val="000000"/>
          <w:sz w:val="22"/>
          <w:szCs w:val="22"/>
          <w:shd w:val="clear" w:color="auto" w:fill="FFFFFF"/>
          <w:lang w:val="en-US"/>
        </w:rPr>
        <w:t>T</w:t>
      </w:r>
      <w:r w:rsidRPr="000A62BF">
        <w:rPr>
          <w:i/>
          <w:iCs/>
          <w:color w:val="000000"/>
          <w:sz w:val="22"/>
          <w:szCs w:val="22"/>
          <w:shd w:val="clear" w:color="auto" w:fill="FFFFFF"/>
        </w:rPr>
        <w:t>27; 68</w:t>
      </w:r>
      <w:r w:rsidRPr="000A62BF">
        <w:rPr>
          <w:i/>
          <w:iCs/>
          <w:color w:val="000000"/>
          <w:sz w:val="22"/>
          <w:szCs w:val="22"/>
          <w:shd w:val="clear" w:color="auto" w:fill="FFFFFF"/>
          <w:lang w:val="en-US"/>
        </w:rPr>
        <w:t>T</w:t>
      </w:r>
      <w:r w:rsidRPr="000A62BF">
        <w:rPr>
          <w:i/>
          <w:iCs/>
          <w:color w:val="000000"/>
          <w:sz w:val="22"/>
          <w:szCs w:val="22"/>
          <w:shd w:val="clear" w:color="auto" w:fill="FFFFFF"/>
        </w:rPr>
        <w:t xml:space="preserve">30 </w:t>
      </w:r>
    </w:p>
    <w:p w:rsidR="00C01DDC" w:rsidRPr="000A62BF" w:rsidRDefault="00C01DDC" w:rsidP="00C01DDC">
      <w:pPr>
        <w:numPr>
          <w:ilvl w:val="0"/>
          <w:numId w:val="1"/>
        </w:numPr>
        <w:jc w:val="both"/>
        <w:rPr>
          <w:rFonts w:eastAsia="Calibri"/>
          <w:i/>
          <w:color w:val="000000"/>
          <w:sz w:val="22"/>
          <w:szCs w:val="22"/>
        </w:rPr>
      </w:pPr>
      <w:r w:rsidRPr="000A62BF">
        <w:rPr>
          <w:i/>
          <w:color w:val="000000"/>
          <w:sz w:val="22"/>
          <w:szCs w:val="22"/>
        </w:rPr>
        <w:t>DOI:</w:t>
      </w:r>
      <w:r w:rsidRPr="000A62BF">
        <w:rPr>
          <w:rStyle w:val="a4"/>
          <w:b w:val="0"/>
          <w:bCs w:val="0"/>
          <w:i/>
          <w:color w:val="000000"/>
          <w:sz w:val="22"/>
          <w:szCs w:val="22"/>
        </w:rPr>
        <w:t>10.35330</w:t>
      </w:r>
      <w:r w:rsidRPr="000A62BF">
        <w:rPr>
          <w:b/>
          <w:bCs/>
          <w:i/>
          <w:color w:val="000000"/>
          <w:sz w:val="22"/>
          <w:szCs w:val="22"/>
        </w:rPr>
        <w:t>/</w:t>
      </w:r>
      <w:r w:rsidRPr="000A62BF">
        <w:rPr>
          <w:i/>
          <w:color w:val="000000"/>
          <w:sz w:val="22"/>
          <w:szCs w:val="22"/>
        </w:rPr>
        <w:t xml:space="preserve">1991-6639-2020-4-96-5-10     </w:t>
      </w:r>
    </w:p>
    <w:p w:rsidR="00C01DDC" w:rsidRPr="0017515E" w:rsidRDefault="00C01DDC" w:rsidP="00C01DDC">
      <w:pPr>
        <w:numPr>
          <w:ilvl w:val="0"/>
          <w:numId w:val="1"/>
        </w:numPr>
        <w:jc w:val="both"/>
        <w:rPr>
          <w:rFonts w:eastAsia="Times New Roman"/>
          <w:color w:val="000000"/>
          <w:sz w:val="12"/>
          <w:szCs w:val="12"/>
        </w:rPr>
      </w:pPr>
    </w:p>
    <w:p w:rsidR="00C01DDC" w:rsidRDefault="00C01DDC" w:rsidP="00C01DDC">
      <w:pPr>
        <w:numPr>
          <w:ilvl w:val="0"/>
          <w:numId w:val="1"/>
        </w:numPr>
        <w:tabs>
          <w:tab w:val="left" w:pos="1245"/>
        </w:tabs>
        <w:jc w:val="center"/>
        <w:rPr>
          <w:b/>
          <w:sz w:val="28"/>
          <w:szCs w:val="28"/>
        </w:rPr>
      </w:pPr>
      <w:r w:rsidRPr="009652E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РИМЕНЕНИЕ НЕЙРОСЕТЕВОГО ПОДХОДА</w:t>
      </w:r>
    </w:p>
    <w:p w:rsidR="00C01DDC" w:rsidRPr="009652EA" w:rsidRDefault="00C01DDC" w:rsidP="00C01DDC">
      <w:pPr>
        <w:numPr>
          <w:ilvl w:val="0"/>
          <w:numId w:val="1"/>
        </w:numPr>
        <w:tabs>
          <w:tab w:val="left" w:pos="1245"/>
        </w:tabs>
        <w:jc w:val="center"/>
        <w:rPr>
          <w:b/>
          <w:sz w:val="28"/>
          <w:szCs w:val="28"/>
        </w:rPr>
      </w:pPr>
      <w:r w:rsidRPr="009652EA">
        <w:rPr>
          <w:b/>
          <w:sz w:val="28"/>
          <w:szCs w:val="28"/>
        </w:rPr>
        <w:t>ДЛЯ РЕШЕНИЯ ЗАДАЧИ АУТЕНТИФИКАЦИИ ПОЛЬЗОВАТЕЛЯ</w:t>
      </w:r>
    </w:p>
    <w:p w:rsidR="00C01DDC" w:rsidRPr="0017515E" w:rsidRDefault="00C01DDC" w:rsidP="00C01DDC">
      <w:pPr>
        <w:numPr>
          <w:ilvl w:val="0"/>
          <w:numId w:val="1"/>
        </w:numPr>
        <w:tabs>
          <w:tab w:val="left" w:pos="1245"/>
        </w:tabs>
        <w:jc w:val="center"/>
        <w:rPr>
          <w:b/>
          <w:sz w:val="16"/>
          <w:szCs w:val="16"/>
        </w:rPr>
      </w:pPr>
    </w:p>
    <w:p w:rsidR="00C01DDC" w:rsidRPr="009652EA" w:rsidRDefault="00C01DDC" w:rsidP="00C01DDC">
      <w:pPr>
        <w:numPr>
          <w:ilvl w:val="0"/>
          <w:numId w:val="1"/>
        </w:numPr>
        <w:jc w:val="center"/>
        <w:rPr>
          <w:rFonts w:eastAsia="Times New Roman"/>
          <w:b/>
          <w:color w:val="000000"/>
        </w:rPr>
      </w:pPr>
      <w:r w:rsidRPr="009652EA">
        <w:rPr>
          <w:rFonts w:eastAsia="Times New Roman"/>
          <w:b/>
          <w:color w:val="000000"/>
        </w:rPr>
        <w:t>Л.А.</w:t>
      </w:r>
      <w:r>
        <w:rPr>
          <w:rFonts w:eastAsia="Times New Roman"/>
          <w:b/>
          <w:color w:val="000000"/>
        </w:rPr>
        <w:t xml:space="preserve"> </w:t>
      </w:r>
      <w:r w:rsidRPr="009652EA">
        <w:rPr>
          <w:rFonts w:eastAsia="Times New Roman"/>
          <w:b/>
          <w:color w:val="000000"/>
        </w:rPr>
        <w:t>ЛЮТИКОВА, А.С.</w:t>
      </w:r>
      <w:r>
        <w:rPr>
          <w:rFonts w:eastAsia="Times New Roman"/>
          <w:b/>
          <w:color w:val="000000"/>
        </w:rPr>
        <w:t xml:space="preserve"> </w:t>
      </w:r>
      <w:r w:rsidRPr="009652EA">
        <w:rPr>
          <w:rFonts w:eastAsia="Times New Roman"/>
          <w:b/>
          <w:color w:val="000000"/>
        </w:rPr>
        <w:t xml:space="preserve">ИБРАГИМ </w:t>
      </w:r>
    </w:p>
    <w:p w:rsidR="00C01DDC" w:rsidRPr="00EA7089" w:rsidRDefault="00C01DDC" w:rsidP="00C01DDC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14"/>
          <w:szCs w:val="14"/>
        </w:rPr>
      </w:pPr>
    </w:p>
    <w:p w:rsidR="00C01DDC" w:rsidRPr="00301386" w:rsidRDefault="00C01DDC" w:rsidP="00C01DDC">
      <w:pPr>
        <w:numPr>
          <w:ilvl w:val="0"/>
          <w:numId w:val="1"/>
        </w:numPr>
        <w:jc w:val="center"/>
        <w:rPr>
          <w:color w:val="000000"/>
          <w:sz w:val="20"/>
          <w:szCs w:val="20"/>
        </w:rPr>
      </w:pPr>
      <w:r w:rsidRPr="00301386">
        <w:rPr>
          <w:color w:val="000000"/>
          <w:sz w:val="20"/>
          <w:szCs w:val="20"/>
        </w:rPr>
        <w:t>Институт прикладной математики и автоматизации –</w:t>
      </w:r>
    </w:p>
    <w:p w:rsidR="00C01DDC" w:rsidRPr="00301386" w:rsidRDefault="00C01DDC" w:rsidP="00C01DDC">
      <w:pPr>
        <w:numPr>
          <w:ilvl w:val="0"/>
          <w:numId w:val="1"/>
        </w:numPr>
        <w:shd w:val="clear" w:color="auto" w:fill="FFFFFF"/>
        <w:jc w:val="center"/>
        <w:rPr>
          <w:color w:val="000000"/>
          <w:sz w:val="20"/>
          <w:szCs w:val="20"/>
        </w:rPr>
      </w:pPr>
      <w:r w:rsidRPr="00301386">
        <w:rPr>
          <w:color w:val="000000"/>
          <w:sz w:val="20"/>
          <w:szCs w:val="20"/>
        </w:rPr>
        <w:t xml:space="preserve">филиал ФГБНУ «Федеральный научный центр </w:t>
      </w:r>
    </w:p>
    <w:p w:rsidR="00C01DDC" w:rsidRPr="00301386" w:rsidRDefault="00C01DDC" w:rsidP="00C01DDC">
      <w:pPr>
        <w:numPr>
          <w:ilvl w:val="0"/>
          <w:numId w:val="1"/>
        </w:numPr>
        <w:shd w:val="clear" w:color="auto" w:fill="FFFFFF"/>
        <w:jc w:val="center"/>
        <w:rPr>
          <w:color w:val="000000"/>
          <w:sz w:val="20"/>
          <w:szCs w:val="20"/>
        </w:rPr>
      </w:pPr>
      <w:r w:rsidRPr="00301386">
        <w:rPr>
          <w:color w:val="000000"/>
          <w:sz w:val="20"/>
          <w:szCs w:val="20"/>
        </w:rPr>
        <w:t xml:space="preserve">«Кабардино-Балкарский научный центр Российской академии наук» </w:t>
      </w:r>
    </w:p>
    <w:p w:rsidR="00C01DDC" w:rsidRPr="00301386" w:rsidRDefault="00C01DDC" w:rsidP="00C01DDC">
      <w:pPr>
        <w:numPr>
          <w:ilvl w:val="0"/>
          <w:numId w:val="1"/>
        </w:numPr>
        <w:jc w:val="center"/>
        <w:rPr>
          <w:color w:val="000000"/>
          <w:sz w:val="20"/>
          <w:szCs w:val="20"/>
        </w:rPr>
      </w:pPr>
      <w:r w:rsidRPr="00301386">
        <w:rPr>
          <w:color w:val="000000"/>
          <w:sz w:val="20"/>
          <w:szCs w:val="20"/>
        </w:rPr>
        <w:t xml:space="preserve">360000, КБР, г. Нальчик, ул. </w:t>
      </w:r>
      <w:proofErr w:type="spellStart"/>
      <w:r w:rsidRPr="00301386">
        <w:rPr>
          <w:color w:val="000000"/>
          <w:sz w:val="20"/>
          <w:szCs w:val="20"/>
        </w:rPr>
        <w:t>Шортанова</w:t>
      </w:r>
      <w:proofErr w:type="spellEnd"/>
      <w:r w:rsidRPr="00301386">
        <w:rPr>
          <w:color w:val="000000"/>
          <w:sz w:val="20"/>
          <w:szCs w:val="20"/>
        </w:rPr>
        <w:t>, 89 А</w:t>
      </w:r>
    </w:p>
    <w:p w:rsidR="00C01DDC" w:rsidRPr="000A62BF" w:rsidRDefault="00C01DDC" w:rsidP="00C01DDC">
      <w:pPr>
        <w:numPr>
          <w:ilvl w:val="0"/>
          <w:numId w:val="1"/>
        </w:numPr>
        <w:jc w:val="center"/>
        <w:rPr>
          <w:color w:val="000000"/>
          <w:sz w:val="20"/>
          <w:szCs w:val="20"/>
        </w:rPr>
      </w:pPr>
      <w:r w:rsidRPr="000A62BF">
        <w:rPr>
          <w:color w:val="000000"/>
          <w:sz w:val="20"/>
          <w:szCs w:val="20"/>
        </w:rPr>
        <w:t>E-</w:t>
      </w:r>
      <w:proofErr w:type="spellStart"/>
      <w:r w:rsidRPr="000A62BF">
        <w:rPr>
          <w:color w:val="000000"/>
          <w:sz w:val="20"/>
          <w:szCs w:val="20"/>
        </w:rPr>
        <w:t>mail</w:t>
      </w:r>
      <w:proofErr w:type="spellEnd"/>
      <w:r w:rsidRPr="000A62BF">
        <w:rPr>
          <w:color w:val="000000"/>
          <w:sz w:val="20"/>
          <w:szCs w:val="20"/>
        </w:rPr>
        <w:t xml:space="preserve">: </w:t>
      </w:r>
      <w:hyperlink r:id="rId5" w:history="1">
        <w:r w:rsidRPr="000A62BF">
          <w:rPr>
            <w:rStyle w:val="a3"/>
            <w:color w:val="000000"/>
            <w:sz w:val="20"/>
            <w:szCs w:val="20"/>
          </w:rPr>
          <w:t>ipma@niipma.ru</w:t>
        </w:r>
      </w:hyperlink>
    </w:p>
    <w:p w:rsidR="00C01DDC" w:rsidRPr="0017515E" w:rsidRDefault="00C01DDC" w:rsidP="00C01DDC">
      <w:pPr>
        <w:numPr>
          <w:ilvl w:val="0"/>
          <w:numId w:val="1"/>
        </w:numPr>
        <w:jc w:val="both"/>
        <w:rPr>
          <w:b/>
          <w:sz w:val="16"/>
          <w:szCs w:val="16"/>
        </w:rPr>
      </w:pPr>
    </w:p>
    <w:p w:rsidR="00C01DDC" w:rsidRPr="000A62BF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spacing w:line="240" w:lineRule="exact"/>
        <w:ind w:left="0" w:firstLine="284"/>
        <w:jc w:val="both"/>
        <w:rPr>
          <w:i/>
          <w:noProof/>
          <w:sz w:val="22"/>
          <w:szCs w:val="22"/>
        </w:rPr>
      </w:pPr>
      <w:r w:rsidRPr="000A62BF">
        <w:rPr>
          <w:i/>
          <w:spacing w:val="3"/>
          <w:sz w:val="22"/>
          <w:szCs w:val="22"/>
        </w:rPr>
        <w:t xml:space="preserve">Одним из эффективных методов обеспечения информационной безопасности на сегодняшний день является построение эффективных процедур аутентификации пользователей. Для успешного решения задачи ИБ необходим комплексный подход к идентификации пользователей. Одним из таких направлений является сбор и обработка биометрических данных о конкретном пользователе. </w:t>
      </w:r>
      <w:r w:rsidRPr="000A62BF">
        <w:rPr>
          <w:i/>
          <w:noProof/>
          <w:sz w:val="22"/>
          <w:szCs w:val="22"/>
        </w:rPr>
        <w:t>Применение нейросетевого подхода обеспечивает как достаточно высокий уровень распознавания пользователей, так и  достаточно удобную алгоритмическую реализацию.</w:t>
      </w:r>
    </w:p>
    <w:p w:rsidR="00C01DDC" w:rsidRPr="000A62BF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spacing w:line="240" w:lineRule="exact"/>
        <w:ind w:left="0" w:firstLine="284"/>
        <w:jc w:val="both"/>
        <w:rPr>
          <w:i/>
          <w:noProof/>
          <w:sz w:val="22"/>
          <w:szCs w:val="22"/>
        </w:rPr>
      </w:pPr>
      <w:r w:rsidRPr="000A62BF">
        <w:rPr>
          <w:i/>
          <w:noProof/>
          <w:sz w:val="22"/>
          <w:szCs w:val="22"/>
        </w:rPr>
        <w:t>В результате практического эксперимента на тестовых примерах выявлено, что предложенная методика использования нейронных сетей является эффективной, защищенной, повышает надежность распознавания и рекомендуется для внедрения на малых предприятиях.</w:t>
      </w:r>
    </w:p>
    <w:p w:rsidR="00C01DDC" w:rsidRPr="009652EA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ind w:left="0" w:firstLine="284"/>
        <w:jc w:val="both"/>
        <w:rPr>
          <w:noProof/>
          <w:sz w:val="14"/>
          <w:szCs w:val="14"/>
        </w:rPr>
      </w:pPr>
    </w:p>
    <w:p w:rsidR="00C01DDC" w:rsidRPr="000A62BF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ind w:left="0" w:firstLine="284"/>
        <w:jc w:val="both"/>
        <w:rPr>
          <w:sz w:val="22"/>
          <w:szCs w:val="22"/>
          <w:shd w:val="clear" w:color="auto" w:fill="FFFFFF"/>
        </w:rPr>
      </w:pPr>
      <w:r w:rsidRPr="000A62BF">
        <w:rPr>
          <w:b/>
          <w:sz w:val="22"/>
          <w:szCs w:val="22"/>
          <w:shd w:val="clear" w:color="auto" w:fill="FFFFFF"/>
        </w:rPr>
        <w:t>Ключевые слова:</w:t>
      </w:r>
      <w:r w:rsidRPr="000A62BF">
        <w:rPr>
          <w:sz w:val="22"/>
          <w:szCs w:val="22"/>
          <w:shd w:val="clear" w:color="auto" w:fill="FFFFFF"/>
        </w:rPr>
        <w:t xml:space="preserve"> нейронные сети, распознавание лица, распознавание жестов, метод Виолы – Джонса, признаки Хаара, корректирующие алгоритмы.</w:t>
      </w:r>
    </w:p>
    <w:p w:rsidR="00E81352" w:rsidRDefault="00E81352"/>
    <w:p w:rsidR="00C01DDC" w:rsidRPr="003F32BB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b/>
        </w:rPr>
      </w:pPr>
      <w:r w:rsidRPr="003F32BB">
        <w:rPr>
          <w:b/>
        </w:rPr>
        <w:t>ЛИТЕРАТУРА</w:t>
      </w:r>
    </w:p>
    <w:p w:rsidR="00C01DDC" w:rsidRPr="003F32BB" w:rsidRDefault="00C01DDC" w:rsidP="00C01DDC">
      <w:pPr>
        <w:numPr>
          <w:ilvl w:val="0"/>
          <w:numId w:val="1"/>
        </w:numPr>
        <w:rPr>
          <w:sz w:val="20"/>
          <w:szCs w:val="20"/>
        </w:rPr>
      </w:pPr>
    </w:p>
    <w:p w:rsidR="00C01DDC" w:rsidRPr="00D86167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spacing w:line="264" w:lineRule="exact"/>
        <w:ind w:left="0" w:firstLine="284"/>
        <w:jc w:val="both"/>
      </w:pPr>
      <w:r>
        <w:t xml:space="preserve">1. </w:t>
      </w:r>
      <w:r w:rsidRPr="003F32BB">
        <w:rPr>
          <w:i/>
        </w:rPr>
        <w:t>Журавлёв Ю.И.</w:t>
      </w:r>
      <w:r w:rsidRPr="00D86167">
        <w:t xml:space="preserve"> Об алгебраическом подходе к решению задач распознавания или классификации // Проблемы кибернетики. 1978. Т. 33. С. 5</w:t>
      </w:r>
      <w:r>
        <w:t>-</w:t>
      </w:r>
      <w:r w:rsidRPr="00D86167">
        <w:t>68.</w:t>
      </w:r>
    </w:p>
    <w:p w:rsidR="00C01DDC" w:rsidRPr="00D86167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spacing w:line="264" w:lineRule="exact"/>
        <w:ind w:left="0" w:firstLine="284"/>
        <w:jc w:val="both"/>
      </w:pPr>
      <w:r w:rsidRPr="00D86167">
        <w:t xml:space="preserve">2. </w:t>
      </w:r>
      <w:proofErr w:type="spellStart"/>
      <w:r w:rsidRPr="003F32BB">
        <w:rPr>
          <w:i/>
        </w:rPr>
        <w:t>Шибзухов</w:t>
      </w:r>
      <w:proofErr w:type="spellEnd"/>
      <w:r w:rsidRPr="003F32BB">
        <w:rPr>
          <w:i/>
        </w:rPr>
        <w:t xml:space="preserve"> З.М.</w:t>
      </w:r>
      <w:r w:rsidRPr="00D86167">
        <w:t xml:space="preserve"> Корректные операции агрегирования с алгоритмами // Распознавание образов и анализ изображений. 2014</w:t>
      </w:r>
      <w:r>
        <w:t>.</w:t>
      </w:r>
      <w:r w:rsidRPr="00D86167">
        <w:t xml:space="preserve"> Т. 24</w:t>
      </w:r>
      <w:r>
        <w:t>.</w:t>
      </w:r>
      <w:r w:rsidRPr="00D86167">
        <w:t xml:space="preserve"> </w:t>
      </w:r>
      <w:r>
        <w:t>№ 3.</w:t>
      </w:r>
      <w:r w:rsidRPr="00D86167">
        <w:t xml:space="preserve"> </w:t>
      </w:r>
      <w:r>
        <w:t>С</w:t>
      </w:r>
      <w:r w:rsidRPr="00D86167">
        <w:t>. 377</w:t>
      </w:r>
      <w:r>
        <w:t>-</w:t>
      </w:r>
      <w:r w:rsidRPr="00D86167">
        <w:t>382.</w:t>
      </w:r>
    </w:p>
    <w:p w:rsidR="00C01DDC" w:rsidRPr="00D86167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spacing w:line="264" w:lineRule="exact"/>
        <w:ind w:left="0" w:firstLine="284"/>
        <w:jc w:val="both"/>
      </w:pPr>
      <w:r w:rsidRPr="00D86167">
        <w:t xml:space="preserve">3. </w:t>
      </w:r>
      <w:r w:rsidRPr="00712E1B">
        <w:rPr>
          <w:i/>
        </w:rPr>
        <w:t xml:space="preserve">Тимофеев А.В., Лютикова Л.А. </w:t>
      </w:r>
      <w:r w:rsidRPr="00D86167">
        <w:t>Развитие и применение многозначных логик и сетевых потоков</w:t>
      </w:r>
      <w:r>
        <w:t xml:space="preserve"> в интеллектуальных системах // </w:t>
      </w:r>
      <w:r w:rsidRPr="00D86167">
        <w:t xml:space="preserve">Труды СПИИ РАН. 2005. </w:t>
      </w:r>
      <w:proofErr w:type="spellStart"/>
      <w:r w:rsidRPr="00D86167">
        <w:t>Вып</w:t>
      </w:r>
      <w:proofErr w:type="spellEnd"/>
      <w:r w:rsidRPr="00D86167">
        <w:t>. 2</w:t>
      </w:r>
      <w:r>
        <w:t>.</w:t>
      </w:r>
      <w:r w:rsidRPr="00D86167">
        <w:t xml:space="preserve"> С. 114-126.</w:t>
      </w:r>
    </w:p>
    <w:p w:rsidR="00C01DDC" w:rsidRPr="00D86167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spacing w:line="264" w:lineRule="exact"/>
        <w:ind w:left="0" w:firstLine="284"/>
        <w:jc w:val="both"/>
      </w:pPr>
      <w:r w:rsidRPr="00D86167">
        <w:t xml:space="preserve">4. </w:t>
      </w:r>
      <w:r w:rsidRPr="00712E1B">
        <w:rPr>
          <w:i/>
        </w:rPr>
        <w:t>Лютикова Л.А.</w:t>
      </w:r>
      <w:r w:rsidRPr="00D86167">
        <w:t xml:space="preserve"> Моделирование и минимизация баз знаний в терминах многозначн</w:t>
      </w:r>
      <w:r>
        <w:t>ой логики предикатов. Нальчик:</w:t>
      </w:r>
      <w:r w:rsidRPr="00D86167">
        <w:t xml:space="preserve"> Препринт, 2006. 33 с.</w:t>
      </w:r>
    </w:p>
    <w:p w:rsidR="00C01DDC" w:rsidRPr="00222EBE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spacing w:line="264" w:lineRule="exact"/>
        <w:ind w:left="0" w:firstLine="284"/>
        <w:jc w:val="both"/>
      </w:pPr>
      <w:r w:rsidRPr="00222EBE">
        <w:t xml:space="preserve">5. </w:t>
      </w:r>
      <w:r w:rsidRPr="00222EBE">
        <w:rPr>
          <w:i/>
        </w:rPr>
        <w:t xml:space="preserve">Пол Д., </w:t>
      </w:r>
      <w:proofErr w:type="spellStart"/>
      <w:r w:rsidRPr="00222EBE">
        <w:rPr>
          <w:i/>
        </w:rPr>
        <w:t>Макуорт</w:t>
      </w:r>
      <w:proofErr w:type="spellEnd"/>
      <w:r w:rsidRPr="00222EBE">
        <w:rPr>
          <w:i/>
        </w:rPr>
        <w:t xml:space="preserve"> А., Гобель Р.</w:t>
      </w:r>
      <w:r w:rsidRPr="00222EBE">
        <w:t xml:space="preserve"> Вычислительный интеллект. Логический подход. Нью-Йорк: Издательство Оксфордского университета, 1998. </w:t>
      </w:r>
      <w:r>
        <w:t xml:space="preserve"> </w:t>
      </w:r>
    </w:p>
    <w:p w:rsidR="00C01DDC" w:rsidRPr="00222EBE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spacing w:line="264" w:lineRule="exact"/>
        <w:ind w:left="0" w:firstLine="284"/>
        <w:jc w:val="both"/>
        <w:rPr>
          <w:spacing w:val="-5"/>
        </w:rPr>
      </w:pPr>
      <w:r w:rsidRPr="00222EBE">
        <w:rPr>
          <w:spacing w:val="-5"/>
        </w:rPr>
        <w:t xml:space="preserve">6. </w:t>
      </w:r>
      <w:proofErr w:type="spellStart"/>
      <w:r w:rsidRPr="00222EBE">
        <w:rPr>
          <w:i/>
          <w:spacing w:val="-5"/>
        </w:rPr>
        <w:t>Люгер</w:t>
      </w:r>
      <w:proofErr w:type="spellEnd"/>
      <w:r w:rsidRPr="00222EBE">
        <w:rPr>
          <w:i/>
          <w:spacing w:val="-5"/>
        </w:rPr>
        <w:t xml:space="preserve"> Дж. Ф.</w:t>
      </w:r>
      <w:r w:rsidRPr="00222EBE">
        <w:rPr>
          <w:spacing w:val="-5"/>
        </w:rPr>
        <w:t xml:space="preserve"> Искусственный интеллект: структуры и стратегии для комплексного решения проблем. 5-е издание. Изд-во «Бенджамин </w:t>
      </w:r>
      <w:proofErr w:type="spellStart"/>
      <w:r w:rsidRPr="00222EBE">
        <w:rPr>
          <w:spacing w:val="-5"/>
        </w:rPr>
        <w:t>Каммингс</w:t>
      </w:r>
      <w:proofErr w:type="spellEnd"/>
      <w:r w:rsidRPr="00222EBE">
        <w:rPr>
          <w:spacing w:val="-5"/>
        </w:rPr>
        <w:t>», 2004. С. 720.</w:t>
      </w:r>
    </w:p>
    <w:p w:rsidR="00C01DDC" w:rsidRPr="009D491F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spacing w:line="264" w:lineRule="exact"/>
        <w:ind w:left="0" w:firstLine="284"/>
        <w:jc w:val="both"/>
        <w:rPr>
          <w:lang w:val="en-US"/>
        </w:rPr>
      </w:pPr>
      <w:r w:rsidRPr="00222EBE">
        <w:t xml:space="preserve">7. </w:t>
      </w:r>
      <w:proofErr w:type="spellStart"/>
      <w:r w:rsidRPr="00222EBE">
        <w:rPr>
          <w:i/>
        </w:rPr>
        <w:t>Нильсон</w:t>
      </w:r>
      <w:proofErr w:type="spellEnd"/>
      <w:r w:rsidRPr="00222EBE">
        <w:rPr>
          <w:i/>
        </w:rPr>
        <w:t xml:space="preserve"> Нильс Ж.</w:t>
      </w:r>
      <w:r w:rsidRPr="00222EBE">
        <w:t xml:space="preserve"> Искусственный интеллект: новый синтез. </w:t>
      </w:r>
      <w:proofErr w:type="spellStart"/>
      <w:r w:rsidRPr="00222EBE">
        <w:t>Изд</w:t>
      </w:r>
      <w:proofErr w:type="spellEnd"/>
      <w:r w:rsidRPr="00222EBE">
        <w:rPr>
          <w:lang w:val="en-US"/>
        </w:rPr>
        <w:t xml:space="preserve">. </w:t>
      </w:r>
      <w:r w:rsidRPr="00222EBE">
        <w:t>Моргана</w:t>
      </w:r>
      <w:r w:rsidRPr="00222EBE">
        <w:rPr>
          <w:lang w:val="en-US"/>
        </w:rPr>
        <w:t xml:space="preserve"> </w:t>
      </w:r>
      <w:r w:rsidRPr="00222EBE">
        <w:t>Кауфмана</w:t>
      </w:r>
      <w:r w:rsidRPr="00222EBE">
        <w:rPr>
          <w:lang w:val="en-US"/>
        </w:rPr>
        <w:t>, 1998</w:t>
      </w:r>
      <w:r w:rsidRPr="00B4089E">
        <w:rPr>
          <w:lang w:val="en-US"/>
        </w:rPr>
        <w:t>.</w:t>
      </w:r>
      <w:r w:rsidRPr="009D491F">
        <w:rPr>
          <w:lang w:val="en-US"/>
        </w:rPr>
        <w:t xml:space="preserve"> </w:t>
      </w:r>
    </w:p>
    <w:p w:rsidR="00C01DDC" w:rsidRPr="00DE4BD6" w:rsidRDefault="00C01DDC" w:rsidP="00C01DDC">
      <w:pPr>
        <w:numPr>
          <w:ilvl w:val="0"/>
          <w:numId w:val="1"/>
        </w:numPr>
        <w:tabs>
          <w:tab w:val="clear" w:pos="432"/>
          <w:tab w:val="num" w:pos="0"/>
        </w:tabs>
        <w:ind w:left="0" w:firstLine="284"/>
        <w:jc w:val="both"/>
        <w:rPr>
          <w:sz w:val="20"/>
          <w:szCs w:val="20"/>
          <w:lang w:val="en-US"/>
        </w:rPr>
      </w:pPr>
    </w:p>
    <w:p w:rsidR="00C01DDC" w:rsidRPr="000A62BF" w:rsidRDefault="00C01DDC" w:rsidP="00C01DDC">
      <w:pPr>
        <w:numPr>
          <w:ilvl w:val="0"/>
          <w:numId w:val="1"/>
        </w:numPr>
        <w:jc w:val="both"/>
        <w:rPr>
          <w:b/>
          <w:color w:val="000000"/>
          <w:sz w:val="20"/>
          <w:szCs w:val="20"/>
          <w:u w:val="single"/>
        </w:rPr>
      </w:pPr>
      <w:r w:rsidRPr="000A62BF">
        <w:rPr>
          <w:b/>
          <w:color w:val="000000"/>
          <w:sz w:val="20"/>
          <w:szCs w:val="20"/>
          <w:u w:val="single"/>
        </w:rPr>
        <w:t>Сведения об авторах:</w:t>
      </w:r>
    </w:p>
    <w:p w:rsidR="00C01DDC" w:rsidRPr="002F3BD6" w:rsidRDefault="00C01DDC" w:rsidP="00C01DDC">
      <w:pPr>
        <w:numPr>
          <w:ilvl w:val="0"/>
          <w:numId w:val="1"/>
        </w:numPr>
        <w:jc w:val="both"/>
        <w:rPr>
          <w:rFonts w:eastAsia="Times New Roman"/>
          <w:color w:val="000000"/>
          <w:sz w:val="10"/>
          <w:szCs w:val="10"/>
          <w:highlight w:val="yellow"/>
        </w:rPr>
      </w:pPr>
    </w:p>
    <w:p w:rsidR="00C01DDC" w:rsidRPr="00AF36E6" w:rsidRDefault="00C01DDC" w:rsidP="00C01DDC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/>
          <w:spacing w:val="-5"/>
          <w:sz w:val="20"/>
          <w:szCs w:val="20"/>
        </w:rPr>
      </w:pPr>
      <w:r w:rsidRPr="00AF36E6">
        <w:rPr>
          <w:b/>
          <w:bCs/>
          <w:color w:val="000000"/>
          <w:spacing w:val="-5"/>
          <w:sz w:val="20"/>
          <w:szCs w:val="20"/>
        </w:rPr>
        <w:t xml:space="preserve">Лютикова Лариса </w:t>
      </w:r>
      <w:proofErr w:type="spellStart"/>
      <w:r w:rsidRPr="00AF36E6">
        <w:rPr>
          <w:b/>
          <w:bCs/>
          <w:color w:val="000000"/>
          <w:spacing w:val="-5"/>
          <w:sz w:val="20"/>
          <w:szCs w:val="20"/>
        </w:rPr>
        <w:t>Адольфовна</w:t>
      </w:r>
      <w:proofErr w:type="spellEnd"/>
      <w:r w:rsidRPr="00AF36E6">
        <w:rPr>
          <w:b/>
          <w:bCs/>
          <w:color w:val="000000"/>
          <w:spacing w:val="-5"/>
          <w:sz w:val="20"/>
          <w:szCs w:val="20"/>
        </w:rPr>
        <w:t>,</w:t>
      </w:r>
      <w:r w:rsidRPr="00AF36E6">
        <w:rPr>
          <w:color w:val="000000"/>
          <w:spacing w:val="-5"/>
          <w:sz w:val="20"/>
          <w:szCs w:val="20"/>
        </w:rPr>
        <w:t xml:space="preserve"> к.ф.-м.н., зав. отделом «</w:t>
      </w:r>
      <w:proofErr w:type="spellStart"/>
      <w:r w:rsidRPr="00AF36E6">
        <w:rPr>
          <w:color w:val="000000"/>
          <w:spacing w:val="-5"/>
          <w:sz w:val="20"/>
          <w:szCs w:val="20"/>
        </w:rPr>
        <w:t>Нейроинформатика</w:t>
      </w:r>
      <w:proofErr w:type="spellEnd"/>
      <w:r w:rsidRPr="00AF36E6">
        <w:rPr>
          <w:color w:val="000000"/>
          <w:spacing w:val="-5"/>
          <w:sz w:val="20"/>
          <w:szCs w:val="20"/>
        </w:rPr>
        <w:t xml:space="preserve"> машинного обучения» Института прикладной математики и автоматизации – филиала Кабардино-Балкарского научного центра РАН.</w:t>
      </w:r>
    </w:p>
    <w:p w:rsidR="00C01DDC" w:rsidRPr="00AF36E6" w:rsidRDefault="00C01DDC" w:rsidP="00C01DDC">
      <w:pPr>
        <w:numPr>
          <w:ilvl w:val="0"/>
          <w:numId w:val="1"/>
        </w:numPr>
        <w:ind w:left="0" w:firstLine="284"/>
        <w:rPr>
          <w:color w:val="000000"/>
          <w:sz w:val="20"/>
          <w:szCs w:val="20"/>
        </w:rPr>
      </w:pPr>
      <w:r w:rsidRPr="00AF36E6">
        <w:rPr>
          <w:color w:val="000000"/>
          <w:sz w:val="20"/>
          <w:szCs w:val="20"/>
        </w:rPr>
        <w:t xml:space="preserve">360000, КБР, г. Нальчик, ул. </w:t>
      </w:r>
      <w:proofErr w:type="spellStart"/>
      <w:r w:rsidRPr="00AF36E6">
        <w:rPr>
          <w:color w:val="000000"/>
          <w:sz w:val="20"/>
          <w:szCs w:val="20"/>
        </w:rPr>
        <w:t>Шортанова</w:t>
      </w:r>
      <w:proofErr w:type="spellEnd"/>
      <w:r w:rsidRPr="00AF36E6">
        <w:rPr>
          <w:color w:val="000000"/>
          <w:sz w:val="20"/>
          <w:szCs w:val="20"/>
        </w:rPr>
        <w:t>, 89 А.</w:t>
      </w:r>
    </w:p>
    <w:p w:rsidR="00C01DDC" w:rsidRPr="00182D8E" w:rsidRDefault="00C01DDC" w:rsidP="00C01DDC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0"/>
          <w:szCs w:val="20"/>
          <w:lang w:val="en-US"/>
        </w:rPr>
      </w:pPr>
      <w:r w:rsidRPr="00AF36E6">
        <w:rPr>
          <w:color w:val="000000"/>
          <w:sz w:val="20"/>
          <w:szCs w:val="20"/>
        </w:rPr>
        <w:t>Тел</w:t>
      </w:r>
      <w:r w:rsidRPr="00182D8E">
        <w:rPr>
          <w:color w:val="000000"/>
          <w:sz w:val="20"/>
          <w:szCs w:val="20"/>
          <w:lang w:val="en-US"/>
        </w:rPr>
        <w:t>. 8-963-166-40-14.</w:t>
      </w:r>
    </w:p>
    <w:p w:rsidR="00C01DDC" w:rsidRPr="00182D8E" w:rsidRDefault="00C01DDC" w:rsidP="00C01DD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0"/>
          <w:szCs w:val="20"/>
          <w:lang w:val="en-US"/>
        </w:rPr>
      </w:pPr>
      <w:r w:rsidRPr="00AF36E6">
        <w:rPr>
          <w:color w:val="000000"/>
          <w:sz w:val="20"/>
          <w:szCs w:val="20"/>
          <w:lang w:val="en-US"/>
        </w:rPr>
        <w:t>E</w:t>
      </w:r>
      <w:r w:rsidRPr="00182D8E">
        <w:rPr>
          <w:color w:val="000000"/>
          <w:sz w:val="20"/>
          <w:szCs w:val="20"/>
          <w:lang w:val="en-US"/>
        </w:rPr>
        <w:t>-</w:t>
      </w:r>
      <w:r w:rsidRPr="000A62BF">
        <w:rPr>
          <w:color w:val="000000"/>
          <w:sz w:val="20"/>
          <w:szCs w:val="20"/>
          <w:lang w:val="en-US"/>
        </w:rPr>
        <w:t xml:space="preserve">mail: </w:t>
      </w:r>
      <w:hyperlink r:id="rId6" w:history="1">
        <w:r w:rsidRPr="000A62BF">
          <w:rPr>
            <w:rStyle w:val="a3"/>
            <w:color w:val="000000"/>
            <w:sz w:val="20"/>
            <w:szCs w:val="20"/>
            <w:lang w:val="en-US"/>
          </w:rPr>
          <w:t>lylris@yndex.ru</w:t>
        </w:r>
      </w:hyperlink>
    </w:p>
    <w:p w:rsidR="00C01DDC" w:rsidRPr="00AF36E6" w:rsidRDefault="00C01DDC" w:rsidP="00C01DDC">
      <w:pPr>
        <w:pStyle w:val="228bf8a64b8551e1msonormal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AF36E6">
        <w:rPr>
          <w:b/>
          <w:color w:val="000000"/>
          <w:spacing w:val="3"/>
          <w:sz w:val="20"/>
          <w:szCs w:val="20"/>
        </w:rPr>
        <w:t xml:space="preserve">Ибрагим </w:t>
      </w:r>
      <w:proofErr w:type="spellStart"/>
      <w:r w:rsidRPr="00AF36E6">
        <w:rPr>
          <w:b/>
          <w:sz w:val="20"/>
          <w:szCs w:val="20"/>
        </w:rPr>
        <w:t>Анзор</w:t>
      </w:r>
      <w:proofErr w:type="spellEnd"/>
      <w:r w:rsidRPr="00AF36E6">
        <w:rPr>
          <w:b/>
          <w:sz w:val="20"/>
          <w:szCs w:val="20"/>
        </w:rPr>
        <w:t xml:space="preserve"> </w:t>
      </w:r>
      <w:proofErr w:type="spellStart"/>
      <w:r w:rsidRPr="00AF36E6">
        <w:rPr>
          <w:b/>
          <w:sz w:val="20"/>
          <w:szCs w:val="20"/>
        </w:rPr>
        <w:t>Субхи</w:t>
      </w:r>
      <w:proofErr w:type="spellEnd"/>
      <w:r w:rsidRPr="00AF36E6">
        <w:rPr>
          <w:b/>
          <w:color w:val="000000"/>
          <w:spacing w:val="3"/>
          <w:sz w:val="20"/>
          <w:szCs w:val="20"/>
        </w:rPr>
        <w:t xml:space="preserve">, </w:t>
      </w:r>
      <w:r w:rsidRPr="00AF36E6">
        <w:rPr>
          <w:sz w:val="20"/>
          <w:szCs w:val="20"/>
        </w:rPr>
        <w:t xml:space="preserve">аспирант </w:t>
      </w:r>
      <w:r>
        <w:rPr>
          <w:sz w:val="20"/>
          <w:szCs w:val="20"/>
        </w:rPr>
        <w:t xml:space="preserve">НОЦ КБНЦ РАН </w:t>
      </w:r>
      <w:r w:rsidRPr="00AF36E6">
        <w:rPr>
          <w:sz w:val="20"/>
          <w:szCs w:val="20"/>
        </w:rPr>
        <w:t xml:space="preserve">2 года 09.06.01 – Информатика и вычислительная техника 05.13.06 – Автоматизация и управление технологическими процессами и производствами (ОФО). </w:t>
      </w:r>
    </w:p>
    <w:p w:rsidR="00C01DDC" w:rsidRPr="00AF36E6" w:rsidRDefault="00C01DDC" w:rsidP="00C01DDC">
      <w:pPr>
        <w:numPr>
          <w:ilvl w:val="0"/>
          <w:numId w:val="1"/>
        </w:numPr>
        <w:ind w:left="0" w:firstLine="284"/>
        <w:jc w:val="both"/>
        <w:rPr>
          <w:sz w:val="20"/>
          <w:szCs w:val="20"/>
        </w:rPr>
      </w:pPr>
      <w:r w:rsidRPr="00AF36E6">
        <w:rPr>
          <w:sz w:val="20"/>
          <w:szCs w:val="20"/>
        </w:rPr>
        <w:t xml:space="preserve">360002, КБР, г. Нальчик, ул. </w:t>
      </w:r>
      <w:proofErr w:type="spellStart"/>
      <w:r w:rsidRPr="00AF36E6">
        <w:rPr>
          <w:sz w:val="20"/>
          <w:szCs w:val="20"/>
        </w:rPr>
        <w:t>Балкарова</w:t>
      </w:r>
      <w:proofErr w:type="spellEnd"/>
      <w:r w:rsidRPr="00AF36E6">
        <w:rPr>
          <w:sz w:val="20"/>
          <w:szCs w:val="20"/>
        </w:rPr>
        <w:t>, 2</w:t>
      </w:r>
    </w:p>
    <w:p w:rsidR="00C01DDC" w:rsidRPr="00AF36E6" w:rsidRDefault="00C01DDC" w:rsidP="00C01DD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284"/>
        <w:rPr>
          <w:b/>
          <w:sz w:val="20"/>
          <w:szCs w:val="20"/>
          <w:highlight w:val="yellow"/>
          <w:u w:val="single"/>
          <w:lang w:val="en-US"/>
        </w:rPr>
      </w:pPr>
      <w:r w:rsidRPr="00AF36E6">
        <w:rPr>
          <w:color w:val="000000"/>
          <w:sz w:val="20"/>
          <w:szCs w:val="20"/>
          <w:lang w:val="en-US"/>
        </w:rPr>
        <w:t xml:space="preserve">E-mail: </w:t>
      </w:r>
      <w:r w:rsidRPr="00AF36E6">
        <w:rPr>
          <w:sz w:val="20"/>
          <w:szCs w:val="20"/>
          <w:lang w:val="en-US"/>
        </w:rPr>
        <w:t>asibragim@gmail.com</w:t>
      </w:r>
    </w:p>
    <w:p w:rsidR="00C01DDC" w:rsidRDefault="00C01DDC">
      <w:bookmarkStart w:id="0" w:name="_GoBack"/>
      <w:bookmarkEnd w:id="0"/>
    </w:p>
    <w:sectPr w:rsidR="00C0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52"/>
    <w:rsid w:val="00C01DDC"/>
    <w:rsid w:val="00E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2B3D"/>
  <w15:chartTrackingRefBased/>
  <w15:docId w15:val="{B6D07CFE-6E78-493A-BB12-80FCEE06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1D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DDC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uiPriority w:val="99"/>
    <w:qFormat/>
    <w:rsid w:val="00C01DDC"/>
    <w:rPr>
      <w:color w:val="0000FF"/>
      <w:u w:val="single"/>
    </w:rPr>
  </w:style>
  <w:style w:type="character" w:styleId="a4">
    <w:name w:val="Strong"/>
    <w:uiPriority w:val="22"/>
    <w:qFormat/>
    <w:rsid w:val="00C01DDC"/>
    <w:rPr>
      <w:b/>
      <w:bCs/>
    </w:rPr>
  </w:style>
  <w:style w:type="paragraph" w:customStyle="1" w:styleId="228bf8a64b8551e1msonormal">
    <w:name w:val="228bf8a64b8551e1msonormal"/>
    <w:basedOn w:val="a"/>
    <w:rsid w:val="00C01DD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lris@yndex.ru" TargetMode="External"/><Relationship Id="rId5" Type="http://schemas.openxmlformats.org/officeDocument/2006/relationships/hyperlink" Target="mailto:ipma@niip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2020-09-09T16:15:00Z</dcterms:created>
  <dcterms:modified xsi:type="dcterms:W3CDTF">2020-09-09T16:17:00Z</dcterms:modified>
</cp:coreProperties>
</file>