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3B8" w:rsidRPr="00E16186" w:rsidRDefault="000F03B8" w:rsidP="000F03B8">
      <w:pPr>
        <w:rPr>
          <w:i/>
          <w:color w:val="000000"/>
          <w:sz w:val="22"/>
          <w:szCs w:val="22"/>
        </w:rPr>
      </w:pPr>
      <w:r w:rsidRPr="00E16186">
        <w:rPr>
          <w:i/>
          <w:color w:val="000000"/>
          <w:sz w:val="22"/>
          <w:szCs w:val="22"/>
        </w:rPr>
        <w:t>УДК 635.64:631.5</w:t>
      </w:r>
    </w:p>
    <w:p w:rsidR="000F03B8" w:rsidRPr="00E16186" w:rsidRDefault="000F03B8" w:rsidP="000F03B8">
      <w:pPr>
        <w:jc w:val="both"/>
        <w:rPr>
          <w:rFonts w:eastAsia="Calibri"/>
          <w:i/>
          <w:sz w:val="22"/>
          <w:szCs w:val="22"/>
        </w:rPr>
      </w:pPr>
      <w:r w:rsidRPr="00E16186">
        <w:rPr>
          <w:i/>
          <w:sz w:val="22"/>
          <w:szCs w:val="22"/>
        </w:rPr>
        <w:t>DOI:</w:t>
      </w:r>
      <w:r w:rsidRPr="00E16186">
        <w:rPr>
          <w:rStyle w:val="a6"/>
          <w:b w:val="0"/>
          <w:bCs w:val="0"/>
          <w:i/>
          <w:color w:val="2B2E2F"/>
          <w:sz w:val="22"/>
          <w:szCs w:val="22"/>
        </w:rPr>
        <w:t>10.35330</w:t>
      </w:r>
      <w:r w:rsidRPr="00E16186">
        <w:rPr>
          <w:b/>
          <w:bCs/>
          <w:i/>
          <w:sz w:val="22"/>
          <w:szCs w:val="22"/>
        </w:rPr>
        <w:t>/</w:t>
      </w:r>
      <w:r w:rsidRPr="00E16186">
        <w:rPr>
          <w:i/>
          <w:sz w:val="22"/>
          <w:szCs w:val="22"/>
        </w:rPr>
        <w:t xml:space="preserve">1991-6639-2020-4-96-34-39     </w:t>
      </w:r>
    </w:p>
    <w:p w:rsidR="000F03B8" w:rsidRPr="00E16186" w:rsidRDefault="000F03B8" w:rsidP="000F03B8">
      <w:pPr>
        <w:rPr>
          <w:color w:val="000000"/>
          <w:sz w:val="12"/>
          <w:szCs w:val="12"/>
        </w:rPr>
      </w:pPr>
    </w:p>
    <w:p w:rsidR="000F03B8" w:rsidRPr="00E16186" w:rsidRDefault="000F03B8" w:rsidP="000F03B8">
      <w:pPr>
        <w:pStyle w:val="a3"/>
        <w:shd w:val="clear" w:color="auto" w:fill="FFFFFF"/>
        <w:spacing w:before="0" w:beforeAutospacing="0" w:after="0" w:afterAutospacing="0"/>
        <w:jc w:val="center"/>
        <w:rPr>
          <w:b/>
          <w:color w:val="000000"/>
          <w:sz w:val="28"/>
          <w:szCs w:val="28"/>
        </w:rPr>
      </w:pPr>
      <w:r w:rsidRPr="00E16186">
        <w:rPr>
          <w:b/>
          <w:color w:val="000000"/>
          <w:sz w:val="28"/>
          <w:szCs w:val="28"/>
        </w:rPr>
        <w:t xml:space="preserve">ИЗУЧЕНИЕ ЭФФЕКТИВНОСТИ РЕГУЛЯТОРОВ РОСТА </w:t>
      </w:r>
    </w:p>
    <w:p w:rsidR="000F03B8" w:rsidRPr="00E16186" w:rsidRDefault="000F03B8" w:rsidP="000F03B8">
      <w:pPr>
        <w:pStyle w:val="a3"/>
        <w:shd w:val="clear" w:color="auto" w:fill="FFFFFF"/>
        <w:spacing w:before="0" w:beforeAutospacing="0" w:after="0" w:afterAutospacing="0"/>
        <w:jc w:val="center"/>
        <w:rPr>
          <w:b/>
          <w:color w:val="000000"/>
          <w:sz w:val="28"/>
          <w:szCs w:val="28"/>
        </w:rPr>
      </w:pPr>
      <w:r w:rsidRPr="00E16186">
        <w:rPr>
          <w:b/>
          <w:color w:val="000000"/>
          <w:sz w:val="28"/>
          <w:szCs w:val="28"/>
        </w:rPr>
        <w:t xml:space="preserve">ФИРМЫ «ПОЛИДОН АГРО» ПРИ ВЫРАЩИВАНИИ </w:t>
      </w:r>
    </w:p>
    <w:p w:rsidR="000F03B8" w:rsidRPr="00E16186" w:rsidRDefault="000F03B8" w:rsidP="000F03B8">
      <w:pPr>
        <w:pStyle w:val="a3"/>
        <w:shd w:val="clear" w:color="auto" w:fill="FFFFFF"/>
        <w:spacing w:before="0" w:beforeAutospacing="0" w:after="0" w:afterAutospacing="0"/>
        <w:jc w:val="center"/>
        <w:rPr>
          <w:b/>
          <w:color w:val="000000"/>
          <w:sz w:val="28"/>
          <w:szCs w:val="28"/>
        </w:rPr>
      </w:pPr>
      <w:r w:rsidRPr="00E16186">
        <w:rPr>
          <w:b/>
          <w:color w:val="000000"/>
          <w:sz w:val="28"/>
          <w:szCs w:val="28"/>
        </w:rPr>
        <w:t>ТОМАТА ПИНК ПАРАДАЙЗ</w:t>
      </w:r>
    </w:p>
    <w:p w:rsidR="000F03B8" w:rsidRPr="00E16186" w:rsidRDefault="000F03B8" w:rsidP="000F03B8">
      <w:pPr>
        <w:pStyle w:val="a3"/>
        <w:shd w:val="clear" w:color="auto" w:fill="FFFFFF"/>
        <w:spacing w:before="0" w:beforeAutospacing="0" w:after="0" w:afterAutospacing="0"/>
        <w:jc w:val="center"/>
        <w:rPr>
          <w:b/>
          <w:color w:val="000000"/>
          <w:sz w:val="16"/>
          <w:szCs w:val="16"/>
        </w:rPr>
      </w:pPr>
    </w:p>
    <w:p w:rsidR="000F03B8" w:rsidRPr="00E16186" w:rsidRDefault="000F03B8" w:rsidP="000F03B8">
      <w:pPr>
        <w:jc w:val="center"/>
        <w:rPr>
          <w:b/>
          <w:color w:val="000000"/>
        </w:rPr>
      </w:pPr>
      <w:r w:rsidRPr="00E16186">
        <w:rPr>
          <w:b/>
          <w:color w:val="000000"/>
        </w:rPr>
        <w:t>А.К. ЕЗАОВ</w:t>
      </w:r>
      <w:r w:rsidRPr="00E16186">
        <w:rPr>
          <w:b/>
          <w:color w:val="000000"/>
          <w:vertAlign w:val="superscript"/>
        </w:rPr>
        <w:t>1</w:t>
      </w:r>
      <w:r w:rsidRPr="00E16186">
        <w:rPr>
          <w:b/>
          <w:color w:val="000000"/>
        </w:rPr>
        <w:t>, Э.З. ШОНТУКОВ</w:t>
      </w:r>
      <w:r w:rsidRPr="00E16186">
        <w:rPr>
          <w:b/>
          <w:color w:val="000000"/>
          <w:vertAlign w:val="superscript"/>
        </w:rPr>
        <w:t>2</w:t>
      </w:r>
      <w:r w:rsidRPr="00E16186">
        <w:rPr>
          <w:b/>
          <w:color w:val="000000"/>
        </w:rPr>
        <w:t xml:space="preserve">, </w:t>
      </w:r>
      <w:r w:rsidRPr="00E16186">
        <w:rPr>
          <w:rStyle w:val="tlid-translation"/>
          <w:b/>
          <w:color w:val="000000"/>
        </w:rPr>
        <w:t>А.Р. САБОЛИРОВ</w:t>
      </w:r>
      <w:r w:rsidRPr="00E16186">
        <w:rPr>
          <w:rStyle w:val="tlid-translation"/>
          <w:b/>
          <w:color w:val="000000"/>
          <w:vertAlign w:val="superscript"/>
        </w:rPr>
        <w:t>2</w:t>
      </w:r>
    </w:p>
    <w:p w:rsidR="000F03B8" w:rsidRPr="00E16186" w:rsidRDefault="000F03B8" w:rsidP="000F03B8">
      <w:pPr>
        <w:jc w:val="center"/>
        <w:rPr>
          <w:color w:val="000000"/>
          <w:sz w:val="16"/>
          <w:szCs w:val="16"/>
        </w:rPr>
      </w:pPr>
    </w:p>
    <w:p w:rsidR="000F03B8" w:rsidRPr="00E16186" w:rsidRDefault="000F03B8" w:rsidP="000F03B8">
      <w:pPr>
        <w:jc w:val="center"/>
        <w:rPr>
          <w:color w:val="000000"/>
          <w:sz w:val="20"/>
          <w:szCs w:val="20"/>
        </w:rPr>
      </w:pPr>
      <w:r w:rsidRPr="00E16186">
        <w:rPr>
          <w:color w:val="000000"/>
          <w:sz w:val="20"/>
          <w:szCs w:val="20"/>
          <w:vertAlign w:val="superscript"/>
        </w:rPr>
        <w:t>1</w:t>
      </w:r>
      <w:r w:rsidRPr="00E16186">
        <w:rPr>
          <w:color w:val="000000"/>
          <w:sz w:val="20"/>
          <w:szCs w:val="20"/>
        </w:rPr>
        <w:t>Министерство просвещения, науки и по делам молодёжи КБР</w:t>
      </w:r>
    </w:p>
    <w:p w:rsidR="000F03B8" w:rsidRPr="007D3775" w:rsidRDefault="000F03B8" w:rsidP="000F03B8">
      <w:pPr>
        <w:jc w:val="center"/>
        <w:rPr>
          <w:sz w:val="20"/>
          <w:szCs w:val="20"/>
        </w:rPr>
      </w:pPr>
      <w:r w:rsidRPr="00813471">
        <w:rPr>
          <w:sz w:val="20"/>
          <w:szCs w:val="20"/>
        </w:rPr>
        <w:t xml:space="preserve">360000, </w:t>
      </w:r>
      <w:r w:rsidRPr="007D3775">
        <w:rPr>
          <w:sz w:val="20"/>
          <w:szCs w:val="20"/>
        </w:rPr>
        <w:t xml:space="preserve">КБР, г. Нальчик, ул. </w:t>
      </w:r>
      <w:proofErr w:type="spellStart"/>
      <w:r w:rsidRPr="007D3775">
        <w:rPr>
          <w:sz w:val="20"/>
          <w:szCs w:val="20"/>
        </w:rPr>
        <w:t>Кешокова</w:t>
      </w:r>
      <w:proofErr w:type="spellEnd"/>
      <w:r w:rsidRPr="007D3775">
        <w:rPr>
          <w:sz w:val="20"/>
          <w:szCs w:val="20"/>
        </w:rPr>
        <w:t>, 43</w:t>
      </w:r>
    </w:p>
    <w:p w:rsidR="000F03B8" w:rsidRPr="007D3775" w:rsidRDefault="000F03B8" w:rsidP="000F03B8">
      <w:pPr>
        <w:jc w:val="center"/>
        <w:rPr>
          <w:sz w:val="20"/>
          <w:szCs w:val="20"/>
        </w:rPr>
      </w:pPr>
      <w:r w:rsidRPr="007D3775">
        <w:rPr>
          <w:sz w:val="20"/>
          <w:szCs w:val="20"/>
          <w:lang w:val="en-US"/>
        </w:rPr>
        <w:t>E</w:t>
      </w:r>
      <w:r w:rsidRPr="007D3775">
        <w:rPr>
          <w:sz w:val="20"/>
          <w:szCs w:val="20"/>
        </w:rPr>
        <w:t>-</w:t>
      </w:r>
      <w:r w:rsidRPr="007D3775">
        <w:rPr>
          <w:sz w:val="20"/>
          <w:szCs w:val="20"/>
          <w:lang w:val="en-US"/>
        </w:rPr>
        <w:t>mail</w:t>
      </w:r>
      <w:r w:rsidRPr="007D3775">
        <w:rPr>
          <w:sz w:val="20"/>
          <w:szCs w:val="20"/>
        </w:rPr>
        <w:t xml:space="preserve">: </w:t>
      </w:r>
      <w:hyperlink r:id="rId4" w:history="1">
        <w:r w:rsidRPr="007D3775">
          <w:rPr>
            <w:sz w:val="20"/>
            <w:szCs w:val="20"/>
            <w:lang w:val="en-US"/>
          </w:rPr>
          <w:t>minobrsc</w:t>
        </w:r>
        <w:r w:rsidRPr="007D3775">
          <w:rPr>
            <w:sz w:val="20"/>
            <w:szCs w:val="20"/>
          </w:rPr>
          <w:t>@</w:t>
        </w:r>
        <w:r w:rsidRPr="007D3775">
          <w:rPr>
            <w:sz w:val="20"/>
            <w:szCs w:val="20"/>
            <w:lang w:val="en-US"/>
          </w:rPr>
          <w:t>kbr</w:t>
        </w:r>
        <w:r w:rsidRPr="007D3775">
          <w:rPr>
            <w:sz w:val="20"/>
            <w:szCs w:val="20"/>
          </w:rPr>
          <w:t>.</w:t>
        </w:r>
        <w:proofErr w:type="spellStart"/>
        <w:r w:rsidRPr="007D3775">
          <w:rPr>
            <w:sz w:val="20"/>
            <w:szCs w:val="20"/>
            <w:lang w:val="en-US"/>
          </w:rPr>
          <w:t>ru</w:t>
        </w:r>
        <w:proofErr w:type="spellEnd"/>
      </w:hyperlink>
    </w:p>
    <w:p w:rsidR="000F03B8" w:rsidRPr="00E16186" w:rsidRDefault="000F03B8" w:rsidP="000F03B8">
      <w:pPr>
        <w:jc w:val="center"/>
        <w:rPr>
          <w:color w:val="000000"/>
          <w:spacing w:val="-5"/>
          <w:sz w:val="20"/>
          <w:szCs w:val="20"/>
        </w:rPr>
      </w:pPr>
      <w:r w:rsidRPr="00E16186">
        <w:rPr>
          <w:color w:val="000000"/>
          <w:spacing w:val="-5"/>
          <w:sz w:val="20"/>
          <w:szCs w:val="20"/>
          <w:vertAlign w:val="superscript"/>
        </w:rPr>
        <w:t>2</w:t>
      </w:r>
      <w:r w:rsidRPr="00E16186">
        <w:rPr>
          <w:color w:val="000000"/>
          <w:spacing w:val="-5"/>
          <w:sz w:val="20"/>
          <w:szCs w:val="20"/>
        </w:rPr>
        <w:t xml:space="preserve">Федеральное государственное бюджетное </w:t>
      </w:r>
    </w:p>
    <w:p w:rsidR="000F03B8" w:rsidRPr="00E16186" w:rsidRDefault="000F03B8" w:rsidP="000F03B8">
      <w:pPr>
        <w:jc w:val="center"/>
        <w:rPr>
          <w:color w:val="000000"/>
          <w:spacing w:val="-5"/>
          <w:sz w:val="20"/>
          <w:szCs w:val="20"/>
        </w:rPr>
      </w:pPr>
      <w:r w:rsidRPr="00E16186">
        <w:rPr>
          <w:color w:val="000000"/>
          <w:spacing w:val="-5"/>
          <w:sz w:val="20"/>
          <w:szCs w:val="20"/>
        </w:rPr>
        <w:t xml:space="preserve">образовательное учреждение высшего образования </w:t>
      </w:r>
    </w:p>
    <w:p w:rsidR="000F03B8" w:rsidRPr="00E16186" w:rsidRDefault="000F03B8" w:rsidP="000F03B8">
      <w:pPr>
        <w:jc w:val="center"/>
        <w:rPr>
          <w:color w:val="000000"/>
          <w:sz w:val="20"/>
          <w:szCs w:val="20"/>
        </w:rPr>
      </w:pPr>
      <w:r w:rsidRPr="00E16186">
        <w:rPr>
          <w:color w:val="000000"/>
          <w:sz w:val="20"/>
          <w:szCs w:val="20"/>
        </w:rPr>
        <w:t xml:space="preserve">Кабардино-Балкарский государственный аграрный университет им. В.М. </w:t>
      </w:r>
      <w:proofErr w:type="spellStart"/>
      <w:r w:rsidRPr="00E16186">
        <w:rPr>
          <w:color w:val="000000"/>
          <w:sz w:val="20"/>
          <w:szCs w:val="20"/>
        </w:rPr>
        <w:t>Кокова</w:t>
      </w:r>
      <w:proofErr w:type="spellEnd"/>
    </w:p>
    <w:p w:rsidR="000F03B8" w:rsidRPr="00FD5692" w:rsidRDefault="000F03B8" w:rsidP="000F03B8">
      <w:pPr>
        <w:jc w:val="center"/>
        <w:rPr>
          <w:sz w:val="20"/>
          <w:szCs w:val="20"/>
        </w:rPr>
      </w:pPr>
      <w:r w:rsidRPr="00FD5692">
        <w:rPr>
          <w:sz w:val="20"/>
          <w:szCs w:val="20"/>
        </w:rPr>
        <w:t xml:space="preserve">360030, </w:t>
      </w:r>
      <w:r>
        <w:rPr>
          <w:sz w:val="20"/>
          <w:szCs w:val="20"/>
        </w:rPr>
        <w:t>КБР</w:t>
      </w:r>
      <w:r w:rsidRPr="00FD5692">
        <w:rPr>
          <w:sz w:val="20"/>
          <w:szCs w:val="20"/>
        </w:rPr>
        <w:t xml:space="preserve">, </w:t>
      </w:r>
      <w:r>
        <w:rPr>
          <w:sz w:val="20"/>
          <w:szCs w:val="20"/>
        </w:rPr>
        <w:t>г</w:t>
      </w:r>
      <w:r w:rsidRPr="00FD5692">
        <w:rPr>
          <w:sz w:val="20"/>
          <w:szCs w:val="20"/>
        </w:rPr>
        <w:t xml:space="preserve">. </w:t>
      </w:r>
      <w:r>
        <w:rPr>
          <w:sz w:val="20"/>
          <w:szCs w:val="20"/>
        </w:rPr>
        <w:t>Нальчик</w:t>
      </w:r>
      <w:r w:rsidRPr="00FD5692">
        <w:rPr>
          <w:sz w:val="20"/>
          <w:szCs w:val="20"/>
        </w:rPr>
        <w:t xml:space="preserve">, </w:t>
      </w:r>
      <w:r>
        <w:rPr>
          <w:sz w:val="20"/>
          <w:szCs w:val="20"/>
        </w:rPr>
        <w:t>пр. Ленина, 1в</w:t>
      </w:r>
    </w:p>
    <w:p w:rsidR="000F03B8" w:rsidRPr="00FD5692" w:rsidRDefault="000F03B8" w:rsidP="000F03B8">
      <w:pPr>
        <w:jc w:val="center"/>
        <w:rPr>
          <w:color w:val="000000"/>
          <w:sz w:val="20"/>
          <w:szCs w:val="20"/>
          <w:shd w:val="clear" w:color="auto" w:fill="FFFFFF"/>
        </w:rPr>
      </w:pPr>
      <w:r w:rsidRPr="007D3775">
        <w:rPr>
          <w:sz w:val="20"/>
          <w:szCs w:val="20"/>
          <w:lang w:val="en-US"/>
        </w:rPr>
        <w:t>E</w:t>
      </w:r>
      <w:r w:rsidRPr="00FD5692">
        <w:rPr>
          <w:sz w:val="20"/>
          <w:szCs w:val="20"/>
        </w:rPr>
        <w:t>-</w:t>
      </w:r>
      <w:r w:rsidRPr="007D3775">
        <w:rPr>
          <w:sz w:val="20"/>
          <w:szCs w:val="20"/>
          <w:lang w:val="en-US"/>
        </w:rPr>
        <w:t>mail</w:t>
      </w:r>
      <w:r w:rsidRPr="00FD5692">
        <w:rPr>
          <w:sz w:val="20"/>
          <w:szCs w:val="20"/>
        </w:rPr>
        <w:t xml:space="preserve">: </w:t>
      </w:r>
      <w:hyperlink r:id="rId5" w:history="1">
        <w:r w:rsidRPr="007D3775">
          <w:rPr>
            <w:sz w:val="20"/>
            <w:szCs w:val="20"/>
            <w:lang w:val="en-US"/>
          </w:rPr>
          <w:t>kbgsha</w:t>
        </w:r>
        <w:r w:rsidRPr="00FD5692">
          <w:rPr>
            <w:sz w:val="20"/>
            <w:szCs w:val="20"/>
          </w:rPr>
          <w:t>@</w:t>
        </w:r>
        <w:r w:rsidRPr="007D3775">
          <w:rPr>
            <w:sz w:val="20"/>
            <w:szCs w:val="20"/>
            <w:lang w:val="en-US"/>
          </w:rPr>
          <w:t>rambler</w:t>
        </w:r>
        <w:r w:rsidRPr="00FD5692">
          <w:rPr>
            <w:sz w:val="20"/>
            <w:szCs w:val="20"/>
          </w:rPr>
          <w:t>.</w:t>
        </w:r>
        <w:proofErr w:type="spellStart"/>
        <w:r w:rsidRPr="007D3775">
          <w:rPr>
            <w:sz w:val="20"/>
            <w:szCs w:val="20"/>
            <w:lang w:val="en-US"/>
          </w:rPr>
          <w:t>ru</w:t>
        </w:r>
        <w:proofErr w:type="spellEnd"/>
      </w:hyperlink>
      <w:r w:rsidRPr="00813471">
        <w:rPr>
          <w:color w:val="000000"/>
          <w:sz w:val="20"/>
          <w:szCs w:val="20"/>
          <w:shd w:val="clear" w:color="auto" w:fill="FFFFFF"/>
          <w:lang w:val="en-US"/>
        </w:rPr>
        <w:t> </w:t>
      </w:r>
    </w:p>
    <w:p w:rsidR="000F03B8" w:rsidRPr="00FD5692" w:rsidRDefault="000F03B8" w:rsidP="000F03B8">
      <w:pPr>
        <w:jc w:val="center"/>
        <w:rPr>
          <w:sz w:val="16"/>
          <w:szCs w:val="16"/>
        </w:rPr>
      </w:pPr>
    </w:p>
    <w:p w:rsidR="000F03B8" w:rsidRPr="00E16186" w:rsidRDefault="000F03B8" w:rsidP="000F03B8">
      <w:pPr>
        <w:ind w:firstLine="284"/>
        <w:jc w:val="both"/>
        <w:rPr>
          <w:rFonts w:eastAsia="Times New Roman"/>
          <w:i/>
          <w:sz w:val="22"/>
          <w:szCs w:val="22"/>
        </w:rPr>
      </w:pPr>
      <w:r w:rsidRPr="00E16186">
        <w:rPr>
          <w:i/>
          <w:sz w:val="22"/>
          <w:szCs w:val="22"/>
        </w:rPr>
        <w:t>В статье приводится информация о влиянии физиологически более активных веществ, регуляторов роста, на рост и развитие жизненных процессов растений, на выращивание томата. Ставятся вопросы о влиянии регуляторов роста. Целью исследования являлось определение эффективности выращивания томата в условиях КБР при использовании регуляторов роста. Внешние факторы окружающей среды оказывают на растения различное влияние: изменчивость температуры, недостаточность влаги, нехватка или избыток минеральных веществ. Наличие множества факторов воздействия требует многочисленных способов защиты от неблагоприятного воздействия на выращиваемую культуру.</w:t>
      </w:r>
    </w:p>
    <w:p w:rsidR="000F03B8" w:rsidRPr="00E16186" w:rsidRDefault="000F03B8" w:rsidP="000F03B8">
      <w:pPr>
        <w:ind w:firstLine="284"/>
        <w:jc w:val="both"/>
        <w:rPr>
          <w:i/>
          <w:sz w:val="22"/>
          <w:szCs w:val="22"/>
        </w:rPr>
      </w:pPr>
      <w:r w:rsidRPr="00E16186">
        <w:rPr>
          <w:i/>
          <w:sz w:val="22"/>
          <w:szCs w:val="22"/>
        </w:rPr>
        <w:t xml:space="preserve">В работе описывается технология использования регуляторов роста при выращивании культуры томата. Опыты были проведены в 2018-2019 годах в учебно-опытной теплице Кабардино-Балкарского ГАУ. Получены результаты действия органоминеральных комплексов </w:t>
      </w:r>
      <w:proofErr w:type="spellStart"/>
      <w:r w:rsidRPr="00E16186">
        <w:rPr>
          <w:i/>
          <w:sz w:val="22"/>
          <w:szCs w:val="22"/>
        </w:rPr>
        <w:t>Полидон</w:t>
      </w:r>
      <w:proofErr w:type="spellEnd"/>
      <w:r w:rsidRPr="00E16186">
        <w:rPr>
          <w:i/>
          <w:sz w:val="22"/>
          <w:szCs w:val="22"/>
        </w:rPr>
        <w:t xml:space="preserve"> </w:t>
      </w:r>
      <w:proofErr w:type="spellStart"/>
      <w:r w:rsidRPr="00E16186">
        <w:rPr>
          <w:i/>
          <w:sz w:val="22"/>
          <w:szCs w:val="22"/>
        </w:rPr>
        <w:t>Био</w:t>
      </w:r>
      <w:proofErr w:type="spellEnd"/>
      <w:r w:rsidRPr="00E16186">
        <w:rPr>
          <w:i/>
          <w:sz w:val="22"/>
          <w:szCs w:val="22"/>
        </w:rPr>
        <w:t xml:space="preserve"> Профи, </w:t>
      </w:r>
      <w:proofErr w:type="spellStart"/>
      <w:r w:rsidRPr="00E16186">
        <w:rPr>
          <w:i/>
          <w:sz w:val="22"/>
          <w:szCs w:val="22"/>
        </w:rPr>
        <w:t>Полидон</w:t>
      </w:r>
      <w:proofErr w:type="spellEnd"/>
      <w:r w:rsidRPr="00E16186">
        <w:rPr>
          <w:i/>
          <w:sz w:val="22"/>
          <w:szCs w:val="22"/>
        </w:rPr>
        <w:t xml:space="preserve"> Бор, </w:t>
      </w:r>
      <w:proofErr w:type="spellStart"/>
      <w:r w:rsidRPr="00E16186">
        <w:rPr>
          <w:i/>
          <w:sz w:val="22"/>
          <w:szCs w:val="22"/>
        </w:rPr>
        <w:t>Полидон</w:t>
      </w:r>
      <w:proofErr w:type="spellEnd"/>
      <w:r w:rsidRPr="00E16186">
        <w:rPr>
          <w:i/>
          <w:sz w:val="22"/>
          <w:szCs w:val="22"/>
        </w:rPr>
        <w:t xml:space="preserve"> </w:t>
      </w:r>
      <w:proofErr w:type="spellStart"/>
      <w:r w:rsidRPr="00E16186">
        <w:rPr>
          <w:i/>
          <w:sz w:val="22"/>
          <w:szCs w:val="22"/>
        </w:rPr>
        <w:t>Полифайт</w:t>
      </w:r>
      <w:proofErr w:type="spellEnd"/>
      <w:r w:rsidRPr="00E16186">
        <w:rPr>
          <w:i/>
          <w:sz w:val="22"/>
          <w:szCs w:val="22"/>
        </w:rPr>
        <w:t xml:space="preserve">, и </w:t>
      </w:r>
      <w:proofErr w:type="spellStart"/>
      <w:r w:rsidRPr="00E16186">
        <w:rPr>
          <w:i/>
          <w:sz w:val="22"/>
          <w:szCs w:val="22"/>
        </w:rPr>
        <w:t>Полидон</w:t>
      </w:r>
      <w:proofErr w:type="spellEnd"/>
      <w:r w:rsidRPr="00E16186">
        <w:rPr>
          <w:i/>
          <w:sz w:val="22"/>
          <w:szCs w:val="22"/>
        </w:rPr>
        <w:t xml:space="preserve"> Бонд, которые являются препаратами фирмы «</w:t>
      </w:r>
      <w:proofErr w:type="spellStart"/>
      <w:r w:rsidRPr="00E16186">
        <w:rPr>
          <w:i/>
          <w:sz w:val="22"/>
          <w:szCs w:val="22"/>
        </w:rPr>
        <w:t>Полидон</w:t>
      </w:r>
      <w:proofErr w:type="spellEnd"/>
      <w:r w:rsidRPr="00E16186">
        <w:rPr>
          <w:i/>
          <w:sz w:val="22"/>
          <w:szCs w:val="22"/>
        </w:rPr>
        <w:t xml:space="preserve"> Агро». Было проведено 3 варианта обработки разными препаратами на определенных этапах выращивания томата </w:t>
      </w:r>
      <w:proofErr w:type="spellStart"/>
      <w:r w:rsidRPr="00E16186">
        <w:rPr>
          <w:i/>
          <w:sz w:val="22"/>
          <w:szCs w:val="22"/>
        </w:rPr>
        <w:t>Пинк</w:t>
      </w:r>
      <w:proofErr w:type="spellEnd"/>
      <w:r w:rsidRPr="00E16186">
        <w:rPr>
          <w:i/>
          <w:sz w:val="22"/>
          <w:szCs w:val="22"/>
        </w:rPr>
        <w:t xml:space="preserve"> </w:t>
      </w:r>
      <w:proofErr w:type="spellStart"/>
      <w:r w:rsidRPr="00E16186">
        <w:rPr>
          <w:i/>
          <w:sz w:val="22"/>
          <w:szCs w:val="22"/>
        </w:rPr>
        <w:t>Парадайз</w:t>
      </w:r>
      <w:proofErr w:type="spellEnd"/>
      <w:r w:rsidRPr="00E16186">
        <w:rPr>
          <w:i/>
          <w:sz w:val="22"/>
          <w:szCs w:val="22"/>
        </w:rPr>
        <w:t>, один из которых являлся контрольным.</w:t>
      </w:r>
      <w:r w:rsidRPr="00E16186">
        <w:rPr>
          <w:b/>
          <w:i/>
          <w:sz w:val="22"/>
          <w:szCs w:val="22"/>
        </w:rPr>
        <w:t xml:space="preserve"> </w:t>
      </w:r>
      <w:r w:rsidRPr="00E16186">
        <w:rPr>
          <w:i/>
          <w:sz w:val="22"/>
          <w:szCs w:val="22"/>
        </w:rPr>
        <w:t>По итогам</w:t>
      </w:r>
      <w:r w:rsidRPr="00E16186">
        <w:rPr>
          <w:b/>
          <w:i/>
          <w:sz w:val="22"/>
          <w:szCs w:val="22"/>
        </w:rPr>
        <w:t xml:space="preserve"> </w:t>
      </w:r>
      <w:r w:rsidRPr="00E16186">
        <w:rPr>
          <w:i/>
          <w:sz w:val="22"/>
          <w:szCs w:val="22"/>
        </w:rPr>
        <w:t xml:space="preserve">опытов сделаны выводы, выявлены наиболее эффективные варианты для дальнейшей рекомендации производству. </w:t>
      </w:r>
    </w:p>
    <w:p w:rsidR="000F03B8" w:rsidRPr="00E16186" w:rsidRDefault="000F03B8" w:rsidP="000F03B8">
      <w:pPr>
        <w:ind w:firstLine="284"/>
        <w:jc w:val="both"/>
        <w:rPr>
          <w:b/>
          <w:sz w:val="14"/>
          <w:szCs w:val="14"/>
        </w:rPr>
      </w:pPr>
    </w:p>
    <w:p w:rsidR="000F03B8" w:rsidRPr="00E16186" w:rsidRDefault="000F03B8" w:rsidP="000F03B8">
      <w:pPr>
        <w:ind w:firstLine="284"/>
        <w:jc w:val="both"/>
        <w:rPr>
          <w:sz w:val="22"/>
          <w:szCs w:val="22"/>
        </w:rPr>
      </w:pPr>
      <w:r w:rsidRPr="00E16186">
        <w:rPr>
          <w:b/>
          <w:sz w:val="22"/>
          <w:szCs w:val="22"/>
        </w:rPr>
        <w:t xml:space="preserve">Ключевые слова: </w:t>
      </w:r>
      <w:r w:rsidRPr="00E16186">
        <w:rPr>
          <w:sz w:val="22"/>
          <w:szCs w:val="22"/>
        </w:rPr>
        <w:t>регуляторы роста,</w:t>
      </w:r>
      <w:r w:rsidRPr="00E16186">
        <w:rPr>
          <w:b/>
          <w:sz w:val="22"/>
          <w:szCs w:val="22"/>
        </w:rPr>
        <w:t xml:space="preserve"> «</w:t>
      </w:r>
      <w:proofErr w:type="spellStart"/>
      <w:r w:rsidRPr="00E16186">
        <w:rPr>
          <w:sz w:val="22"/>
          <w:szCs w:val="22"/>
        </w:rPr>
        <w:t>Полидон</w:t>
      </w:r>
      <w:proofErr w:type="spellEnd"/>
      <w:r w:rsidRPr="00E16186">
        <w:rPr>
          <w:sz w:val="22"/>
          <w:szCs w:val="22"/>
        </w:rPr>
        <w:t xml:space="preserve"> Агро», </w:t>
      </w:r>
      <w:proofErr w:type="spellStart"/>
      <w:r w:rsidRPr="00E16186">
        <w:rPr>
          <w:sz w:val="22"/>
          <w:szCs w:val="22"/>
        </w:rPr>
        <w:t>Пинк</w:t>
      </w:r>
      <w:proofErr w:type="spellEnd"/>
      <w:r w:rsidRPr="00E16186">
        <w:rPr>
          <w:sz w:val="22"/>
          <w:szCs w:val="22"/>
        </w:rPr>
        <w:t xml:space="preserve"> </w:t>
      </w:r>
      <w:proofErr w:type="spellStart"/>
      <w:r w:rsidRPr="00E16186">
        <w:rPr>
          <w:sz w:val="22"/>
          <w:szCs w:val="22"/>
        </w:rPr>
        <w:t>Парадайз</w:t>
      </w:r>
      <w:proofErr w:type="spellEnd"/>
      <w:r w:rsidRPr="00E16186">
        <w:rPr>
          <w:sz w:val="22"/>
          <w:szCs w:val="22"/>
        </w:rPr>
        <w:t>, томат, органоминеральный комплекс, обработка.</w:t>
      </w:r>
    </w:p>
    <w:p w:rsidR="00231D27" w:rsidRDefault="00231D27"/>
    <w:p w:rsidR="000F03B8" w:rsidRDefault="000F03B8" w:rsidP="000F03B8">
      <w:pPr>
        <w:jc w:val="center"/>
        <w:rPr>
          <w:b/>
        </w:rPr>
      </w:pPr>
      <w:r w:rsidRPr="00683B66">
        <w:rPr>
          <w:b/>
        </w:rPr>
        <w:t>ЛИТЕРАТУРА</w:t>
      </w:r>
    </w:p>
    <w:p w:rsidR="000F03B8" w:rsidRPr="00615323" w:rsidRDefault="000F03B8" w:rsidP="000F03B8">
      <w:pPr>
        <w:ind w:firstLine="284"/>
        <w:jc w:val="center"/>
        <w:rPr>
          <w:b/>
          <w:sz w:val="20"/>
          <w:szCs w:val="20"/>
        </w:rPr>
      </w:pPr>
    </w:p>
    <w:p w:rsidR="000F03B8" w:rsidRPr="00E16186" w:rsidRDefault="000F03B8" w:rsidP="000F03B8">
      <w:pPr>
        <w:pStyle w:val="1"/>
        <w:shd w:val="clear" w:color="auto" w:fill="FFFFFF"/>
        <w:spacing w:before="0" w:beforeAutospacing="0" w:after="0" w:afterAutospacing="0" w:line="264" w:lineRule="exact"/>
        <w:ind w:firstLine="284"/>
        <w:jc w:val="both"/>
        <w:rPr>
          <w:b w:val="0"/>
          <w:bCs w:val="0"/>
          <w:caps/>
          <w:color w:val="000000"/>
          <w:spacing w:val="-6"/>
          <w:sz w:val="24"/>
          <w:szCs w:val="24"/>
        </w:rPr>
      </w:pPr>
      <w:r w:rsidRPr="00E16186">
        <w:rPr>
          <w:b w:val="0"/>
          <w:color w:val="000000"/>
          <w:spacing w:val="-6"/>
          <w:sz w:val="24"/>
          <w:szCs w:val="24"/>
          <w:shd w:val="clear" w:color="auto" w:fill="FFFFFF"/>
        </w:rPr>
        <w:t xml:space="preserve">1. </w:t>
      </w:r>
      <w:r w:rsidRPr="00E16186">
        <w:rPr>
          <w:sz w:val="24"/>
          <w:szCs w:val="24"/>
        </w:rPr>
        <w:fldChar w:fldCharType="begin"/>
      </w:r>
      <w:r w:rsidRPr="00E16186">
        <w:rPr>
          <w:sz w:val="24"/>
          <w:szCs w:val="24"/>
        </w:rPr>
        <w:instrText xml:space="preserve"> HYPERLINK "https://www.chitai-gorod.ru/books/authors/buyanin_yu_red/" </w:instrText>
      </w:r>
      <w:r w:rsidRPr="00E16186">
        <w:rPr>
          <w:sz w:val="24"/>
          <w:szCs w:val="24"/>
        </w:rPr>
        <w:fldChar w:fldCharType="separate"/>
      </w:r>
      <w:proofErr w:type="spellStart"/>
      <w:r w:rsidRPr="00E16186">
        <w:rPr>
          <w:b w:val="0"/>
          <w:i/>
          <w:color w:val="000000"/>
          <w:spacing w:val="-6"/>
          <w:sz w:val="24"/>
          <w:szCs w:val="24"/>
          <w:shd w:val="clear" w:color="auto" w:fill="FFFFFF"/>
        </w:rPr>
        <w:t>Буянин</w:t>
      </w:r>
      <w:proofErr w:type="spellEnd"/>
      <w:r w:rsidRPr="00E16186">
        <w:rPr>
          <w:b w:val="0"/>
          <w:i/>
          <w:color w:val="000000"/>
          <w:spacing w:val="-6"/>
          <w:sz w:val="24"/>
          <w:szCs w:val="24"/>
          <w:shd w:val="clear" w:color="auto" w:fill="FFFFFF"/>
        </w:rPr>
        <w:t xml:space="preserve"> Ю.</w:t>
      </w:r>
      <w:r w:rsidRPr="00E16186">
        <w:rPr>
          <w:b w:val="0"/>
          <w:i/>
          <w:color w:val="000000"/>
          <w:spacing w:val="-6"/>
          <w:sz w:val="24"/>
          <w:szCs w:val="24"/>
          <w:shd w:val="clear" w:color="auto" w:fill="FFFFFF"/>
        </w:rPr>
        <w:fldChar w:fldCharType="end"/>
      </w:r>
      <w:r w:rsidRPr="00E16186">
        <w:rPr>
          <w:b w:val="0"/>
          <w:bCs w:val="0"/>
          <w:caps/>
          <w:color w:val="000000"/>
          <w:spacing w:val="-6"/>
          <w:sz w:val="24"/>
          <w:szCs w:val="24"/>
        </w:rPr>
        <w:t xml:space="preserve"> </w:t>
      </w:r>
      <w:r w:rsidRPr="00E16186">
        <w:rPr>
          <w:b w:val="0"/>
          <w:color w:val="000000"/>
          <w:spacing w:val="-6"/>
          <w:sz w:val="24"/>
          <w:szCs w:val="24"/>
        </w:rPr>
        <w:t>Удобрения. Регуляторы роста. Справочник. Изд-во «</w:t>
      </w:r>
      <w:hyperlink r:id="rId6" w:history="1">
        <w:r w:rsidRPr="00E16186">
          <w:rPr>
            <w:b w:val="0"/>
            <w:color w:val="000000"/>
            <w:spacing w:val="-6"/>
            <w:sz w:val="24"/>
            <w:szCs w:val="24"/>
          </w:rPr>
          <w:t>Гранд</w:t>
        </w:r>
      </w:hyperlink>
      <w:r w:rsidRPr="00E16186">
        <w:rPr>
          <w:b w:val="0"/>
          <w:color w:val="000000"/>
          <w:spacing w:val="-6"/>
          <w:sz w:val="24"/>
          <w:szCs w:val="24"/>
        </w:rPr>
        <w:t xml:space="preserve">», 2015. 96 </w:t>
      </w:r>
      <w:r w:rsidRPr="00E16186">
        <w:rPr>
          <w:b w:val="0"/>
          <w:color w:val="000000"/>
          <w:spacing w:val="-6"/>
          <w:sz w:val="24"/>
          <w:szCs w:val="24"/>
          <w:lang w:val="en-US"/>
        </w:rPr>
        <w:t>c</w:t>
      </w:r>
      <w:r w:rsidRPr="00E16186">
        <w:rPr>
          <w:b w:val="0"/>
          <w:color w:val="000000"/>
          <w:spacing w:val="-6"/>
          <w:sz w:val="24"/>
          <w:szCs w:val="24"/>
        </w:rPr>
        <w:t>.</w:t>
      </w:r>
    </w:p>
    <w:p w:rsidR="000F03B8" w:rsidRPr="00E16186" w:rsidRDefault="000F03B8" w:rsidP="000F03B8">
      <w:pPr>
        <w:pStyle w:val="1"/>
        <w:spacing w:before="0" w:beforeAutospacing="0" w:after="0" w:afterAutospacing="0"/>
        <w:ind w:firstLine="284"/>
        <w:jc w:val="both"/>
        <w:rPr>
          <w:b w:val="0"/>
          <w:color w:val="000000"/>
          <w:sz w:val="24"/>
          <w:szCs w:val="24"/>
        </w:rPr>
      </w:pPr>
      <w:r w:rsidRPr="00E16186">
        <w:rPr>
          <w:b w:val="0"/>
          <w:bCs w:val="0"/>
          <w:caps/>
          <w:color w:val="000000"/>
          <w:sz w:val="24"/>
          <w:szCs w:val="24"/>
        </w:rPr>
        <w:t>2.</w:t>
      </w:r>
      <w:r w:rsidRPr="00E16186">
        <w:rPr>
          <w:b w:val="0"/>
          <w:color w:val="000000"/>
          <w:sz w:val="24"/>
          <w:szCs w:val="24"/>
          <w:shd w:val="clear" w:color="auto" w:fill="FFFFFF"/>
        </w:rPr>
        <w:t xml:space="preserve"> </w:t>
      </w:r>
      <w:r w:rsidRPr="00E16186">
        <w:rPr>
          <w:b w:val="0"/>
          <w:i/>
          <w:color w:val="000000"/>
          <w:sz w:val="24"/>
          <w:szCs w:val="24"/>
        </w:rPr>
        <w:t>Вакуленко В.В., Шаповал О.А.</w:t>
      </w:r>
      <w:r w:rsidRPr="00E16186">
        <w:rPr>
          <w:b w:val="0"/>
          <w:color w:val="000000"/>
          <w:sz w:val="24"/>
          <w:szCs w:val="24"/>
        </w:rPr>
        <w:t xml:space="preserve"> Регуляторы роста растений в сельскохозяйственном производстве // Плодородие. 2001. № 2. </w:t>
      </w:r>
    </w:p>
    <w:p w:rsidR="000F03B8" w:rsidRPr="00E16186" w:rsidRDefault="000F03B8" w:rsidP="000F03B8">
      <w:pPr>
        <w:pStyle w:val="1"/>
        <w:shd w:val="clear" w:color="auto" w:fill="FFFFFF"/>
        <w:spacing w:before="0" w:beforeAutospacing="0" w:after="0" w:afterAutospacing="0"/>
        <w:ind w:firstLine="284"/>
        <w:jc w:val="both"/>
        <w:rPr>
          <w:b w:val="0"/>
          <w:color w:val="000000"/>
          <w:sz w:val="24"/>
          <w:szCs w:val="24"/>
        </w:rPr>
      </w:pPr>
      <w:r w:rsidRPr="00E16186">
        <w:rPr>
          <w:b w:val="0"/>
          <w:bCs w:val="0"/>
          <w:caps/>
          <w:color w:val="000000"/>
          <w:sz w:val="24"/>
          <w:szCs w:val="24"/>
        </w:rPr>
        <w:t>3.</w:t>
      </w:r>
      <w:r w:rsidRPr="00E16186">
        <w:rPr>
          <w:b w:val="0"/>
          <w:bCs w:val="0"/>
          <w:color w:val="000000"/>
          <w:sz w:val="24"/>
          <w:szCs w:val="24"/>
        </w:rPr>
        <w:t xml:space="preserve"> </w:t>
      </w:r>
      <w:proofErr w:type="spellStart"/>
      <w:r w:rsidRPr="00E16186">
        <w:rPr>
          <w:b w:val="0"/>
          <w:i/>
          <w:color w:val="000000"/>
          <w:sz w:val="24"/>
          <w:szCs w:val="24"/>
        </w:rPr>
        <w:t>Никелл</w:t>
      </w:r>
      <w:proofErr w:type="spellEnd"/>
      <w:r w:rsidRPr="00E16186">
        <w:rPr>
          <w:b w:val="0"/>
          <w:i/>
          <w:color w:val="000000"/>
          <w:sz w:val="24"/>
          <w:szCs w:val="24"/>
        </w:rPr>
        <w:t xml:space="preserve"> Л.Д. </w:t>
      </w:r>
      <w:r w:rsidRPr="00E16186">
        <w:rPr>
          <w:b w:val="0"/>
          <w:color w:val="000000"/>
          <w:sz w:val="24"/>
          <w:szCs w:val="24"/>
        </w:rPr>
        <w:t>Регуляторы роста растений. М.: Колос, 2002. 56 с.</w:t>
      </w:r>
    </w:p>
    <w:p w:rsidR="000F03B8" w:rsidRPr="00E16186" w:rsidRDefault="000F03B8" w:rsidP="000F03B8">
      <w:pPr>
        <w:pStyle w:val="1"/>
        <w:shd w:val="clear" w:color="auto" w:fill="FFFFFF"/>
        <w:spacing w:before="0" w:beforeAutospacing="0" w:after="0" w:afterAutospacing="0"/>
        <w:ind w:firstLine="284"/>
        <w:jc w:val="both"/>
        <w:rPr>
          <w:sz w:val="24"/>
          <w:szCs w:val="24"/>
        </w:rPr>
      </w:pPr>
      <w:r w:rsidRPr="00E16186">
        <w:rPr>
          <w:b w:val="0"/>
          <w:bCs w:val="0"/>
          <w:caps/>
          <w:color w:val="000000"/>
          <w:sz w:val="24"/>
          <w:szCs w:val="24"/>
        </w:rPr>
        <w:t>4. [</w:t>
      </w:r>
      <w:r w:rsidRPr="00E16186">
        <w:rPr>
          <w:b w:val="0"/>
          <w:bCs w:val="0"/>
          <w:color w:val="000000"/>
          <w:sz w:val="24"/>
          <w:szCs w:val="24"/>
        </w:rPr>
        <w:t>Электронный ресурс</w:t>
      </w:r>
      <w:r w:rsidRPr="00E16186">
        <w:rPr>
          <w:b w:val="0"/>
          <w:bCs w:val="0"/>
          <w:caps/>
          <w:color w:val="000000"/>
          <w:sz w:val="24"/>
          <w:szCs w:val="24"/>
        </w:rPr>
        <w:t xml:space="preserve">]. </w:t>
      </w:r>
      <w:r w:rsidRPr="00E16186">
        <w:rPr>
          <w:sz w:val="24"/>
          <w:szCs w:val="24"/>
        </w:rPr>
        <w:fldChar w:fldCharType="begin"/>
      </w:r>
      <w:r w:rsidRPr="00E16186">
        <w:rPr>
          <w:sz w:val="24"/>
          <w:szCs w:val="24"/>
        </w:rPr>
        <w:instrText xml:space="preserve"> HYPERLINK "http://zemlyakoff-centr.ru/kompaniya-polidon-agro/" </w:instrText>
      </w:r>
      <w:r w:rsidRPr="00E16186">
        <w:rPr>
          <w:sz w:val="24"/>
          <w:szCs w:val="24"/>
        </w:rPr>
        <w:fldChar w:fldCharType="separate"/>
      </w:r>
      <w:r w:rsidRPr="00E16186">
        <w:rPr>
          <w:rStyle w:val="a7"/>
          <w:b w:val="0"/>
          <w:color w:val="000000"/>
          <w:sz w:val="24"/>
          <w:szCs w:val="24"/>
          <w:lang w:val="en-US"/>
        </w:rPr>
        <w:t>http</w:t>
      </w:r>
      <w:r w:rsidRPr="00E16186">
        <w:rPr>
          <w:rStyle w:val="a7"/>
          <w:b w:val="0"/>
          <w:color w:val="000000"/>
          <w:sz w:val="24"/>
          <w:szCs w:val="24"/>
        </w:rPr>
        <w:t>://</w:t>
      </w:r>
      <w:proofErr w:type="spellStart"/>
      <w:r w:rsidRPr="00E16186">
        <w:rPr>
          <w:rStyle w:val="a7"/>
          <w:b w:val="0"/>
          <w:color w:val="000000"/>
          <w:sz w:val="24"/>
          <w:szCs w:val="24"/>
          <w:lang w:val="en-US"/>
        </w:rPr>
        <w:t>zemlyakoff</w:t>
      </w:r>
      <w:proofErr w:type="spellEnd"/>
      <w:r w:rsidRPr="00E16186">
        <w:rPr>
          <w:rStyle w:val="a7"/>
          <w:b w:val="0"/>
          <w:color w:val="000000"/>
          <w:sz w:val="24"/>
          <w:szCs w:val="24"/>
        </w:rPr>
        <w:t>-</w:t>
      </w:r>
      <w:proofErr w:type="spellStart"/>
      <w:r w:rsidRPr="00E16186">
        <w:rPr>
          <w:rStyle w:val="a7"/>
          <w:b w:val="0"/>
          <w:color w:val="000000"/>
          <w:sz w:val="24"/>
          <w:szCs w:val="24"/>
          <w:lang w:val="en-US"/>
        </w:rPr>
        <w:t>centr</w:t>
      </w:r>
      <w:proofErr w:type="spellEnd"/>
      <w:r w:rsidRPr="00E16186">
        <w:rPr>
          <w:rStyle w:val="a7"/>
          <w:b w:val="0"/>
          <w:color w:val="000000"/>
          <w:sz w:val="24"/>
          <w:szCs w:val="24"/>
        </w:rPr>
        <w:t>.</w:t>
      </w:r>
      <w:proofErr w:type="spellStart"/>
      <w:r w:rsidRPr="00E16186">
        <w:rPr>
          <w:rStyle w:val="a7"/>
          <w:b w:val="0"/>
          <w:color w:val="000000"/>
          <w:sz w:val="24"/>
          <w:szCs w:val="24"/>
          <w:lang w:val="en-US"/>
        </w:rPr>
        <w:t>ru</w:t>
      </w:r>
      <w:proofErr w:type="spellEnd"/>
      <w:r w:rsidRPr="00E16186">
        <w:rPr>
          <w:rStyle w:val="a7"/>
          <w:b w:val="0"/>
          <w:color w:val="000000"/>
          <w:sz w:val="24"/>
          <w:szCs w:val="24"/>
        </w:rPr>
        <w:t>/</w:t>
      </w:r>
      <w:proofErr w:type="spellStart"/>
      <w:r w:rsidRPr="00E16186">
        <w:rPr>
          <w:rStyle w:val="a7"/>
          <w:b w:val="0"/>
          <w:color w:val="000000"/>
          <w:sz w:val="24"/>
          <w:szCs w:val="24"/>
          <w:lang w:val="en-US"/>
        </w:rPr>
        <w:t>kompaniya</w:t>
      </w:r>
      <w:proofErr w:type="spellEnd"/>
      <w:r w:rsidRPr="00E16186">
        <w:rPr>
          <w:rStyle w:val="a7"/>
          <w:b w:val="0"/>
          <w:color w:val="000000"/>
          <w:sz w:val="24"/>
          <w:szCs w:val="24"/>
        </w:rPr>
        <w:t>-</w:t>
      </w:r>
      <w:proofErr w:type="spellStart"/>
      <w:r w:rsidRPr="00E16186">
        <w:rPr>
          <w:rStyle w:val="a7"/>
          <w:b w:val="0"/>
          <w:color w:val="000000"/>
          <w:sz w:val="24"/>
          <w:szCs w:val="24"/>
          <w:lang w:val="en-US"/>
        </w:rPr>
        <w:t>polidon</w:t>
      </w:r>
      <w:proofErr w:type="spellEnd"/>
      <w:r w:rsidRPr="00E16186">
        <w:rPr>
          <w:rStyle w:val="a7"/>
          <w:b w:val="0"/>
          <w:color w:val="000000"/>
          <w:sz w:val="24"/>
          <w:szCs w:val="24"/>
        </w:rPr>
        <w:t>-</w:t>
      </w:r>
      <w:proofErr w:type="spellStart"/>
      <w:r w:rsidRPr="00E16186">
        <w:rPr>
          <w:rStyle w:val="a7"/>
          <w:b w:val="0"/>
          <w:color w:val="000000"/>
          <w:sz w:val="24"/>
          <w:szCs w:val="24"/>
          <w:lang w:val="en-US"/>
        </w:rPr>
        <w:t>agro</w:t>
      </w:r>
      <w:proofErr w:type="spellEnd"/>
      <w:r w:rsidRPr="00E16186">
        <w:rPr>
          <w:rStyle w:val="a7"/>
          <w:b w:val="0"/>
          <w:color w:val="000000"/>
          <w:sz w:val="24"/>
          <w:szCs w:val="24"/>
        </w:rPr>
        <w:t>/</w:t>
      </w:r>
      <w:r w:rsidRPr="00E16186">
        <w:rPr>
          <w:rStyle w:val="a7"/>
          <w:b w:val="0"/>
          <w:color w:val="000000"/>
          <w:sz w:val="24"/>
          <w:szCs w:val="24"/>
        </w:rPr>
        <w:fldChar w:fldCharType="end"/>
      </w:r>
    </w:p>
    <w:p w:rsidR="000F03B8" w:rsidRPr="00E16186" w:rsidRDefault="000F03B8" w:rsidP="000F03B8">
      <w:pPr>
        <w:pStyle w:val="1"/>
        <w:shd w:val="clear" w:color="auto" w:fill="FFFFFF"/>
        <w:spacing w:before="0" w:beforeAutospacing="0" w:after="0" w:afterAutospacing="0"/>
        <w:ind w:firstLine="284"/>
        <w:jc w:val="both"/>
        <w:rPr>
          <w:b w:val="0"/>
          <w:color w:val="000000"/>
          <w:spacing w:val="-6"/>
          <w:sz w:val="24"/>
          <w:szCs w:val="24"/>
        </w:rPr>
      </w:pPr>
      <w:r w:rsidRPr="00E16186">
        <w:rPr>
          <w:rStyle w:val="a7"/>
          <w:b w:val="0"/>
          <w:color w:val="000000"/>
          <w:spacing w:val="-6"/>
          <w:sz w:val="24"/>
          <w:szCs w:val="24"/>
        </w:rPr>
        <w:t>5.</w:t>
      </w:r>
      <w:r w:rsidRPr="00E16186">
        <w:rPr>
          <w:rFonts w:eastAsia="Calibri"/>
          <w:b w:val="0"/>
          <w:bCs w:val="0"/>
          <w:spacing w:val="-6"/>
          <w:kern w:val="0"/>
          <w:sz w:val="24"/>
          <w:szCs w:val="24"/>
          <w:lang w:eastAsia="en-US"/>
        </w:rPr>
        <w:t xml:space="preserve"> </w:t>
      </w:r>
      <w:r w:rsidRPr="00E16186">
        <w:rPr>
          <w:b w:val="0"/>
          <w:i/>
          <w:color w:val="000000"/>
          <w:spacing w:val="-6"/>
          <w:sz w:val="24"/>
          <w:szCs w:val="24"/>
        </w:rPr>
        <w:t>Самохвалов А.Н.,</w:t>
      </w:r>
      <w:r w:rsidRPr="00E16186">
        <w:rPr>
          <w:b w:val="0"/>
          <w:color w:val="000000"/>
          <w:spacing w:val="-6"/>
          <w:sz w:val="24"/>
          <w:szCs w:val="24"/>
        </w:rPr>
        <w:t xml:space="preserve"> </w:t>
      </w:r>
      <w:r w:rsidRPr="00E16186">
        <w:rPr>
          <w:b w:val="0"/>
          <w:i/>
          <w:iCs/>
          <w:color w:val="000000"/>
          <w:spacing w:val="-6"/>
          <w:sz w:val="24"/>
          <w:szCs w:val="24"/>
        </w:rPr>
        <w:t>Маслова A.A. Ушаков A.A.</w:t>
      </w:r>
      <w:r w:rsidRPr="00E16186">
        <w:rPr>
          <w:b w:val="0"/>
          <w:color w:val="000000"/>
          <w:spacing w:val="-6"/>
          <w:sz w:val="24"/>
          <w:szCs w:val="24"/>
        </w:rPr>
        <w:t xml:space="preserve"> Использование регуляторов роста на овощных культурах для повышения устойчивости к болезням и урожайность: сб. научных трудов. Селекция и семеноводство овощных культур ВНИИССОК. М., 2003.</w:t>
      </w:r>
    </w:p>
    <w:p w:rsidR="000F03B8" w:rsidRPr="00E16186" w:rsidRDefault="000F03B8" w:rsidP="000F03B8">
      <w:pPr>
        <w:pStyle w:val="1"/>
        <w:shd w:val="clear" w:color="auto" w:fill="FFFFFF"/>
        <w:spacing w:before="0" w:beforeAutospacing="0" w:after="0" w:afterAutospacing="0"/>
        <w:ind w:firstLine="284"/>
        <w:jc w:val="both"/>
        <w:rPr>
          <w:b w:val="0"/>
          <w:color w:val="000000"/>
          <w:sz w:val="24"/>
          <w:szCs w:val="24"/>
        </w:rPr>
      </w:pPr>
      <w:r w:rsidRPr="00E16186">
        <w:rPr>
          <w:b w:val="0"/>
          <w:color w:val="000000"/>
          <w:sz w:val="24"/>
          <w:szCs w:val="24"/>
        </w:rPr>
        <w:t>6.</w:t>
      </w:r>
      <w:r w:rsidRPr="00E16186">
        <w:rPr>
          <w:rFonts w:eastAsia="Calibri"/>
          <w:b w:val="0"/>
          <w:bCs w:val="0"/>
          <w:color w:val="FF0000"/>
          <w:kern w:val="0"/>
          <w:sz w:val="24"/>
          <w:szCs w:val="24"/>
          <w:lang w:eastAsia="en-US"/>
        </w:rPr>
        <w:t xml:space="preserve"> </w:t>
      </w:r>
      <w:r w:rsidRPr="00E16186">
        <w:rPr>
          <w:b w:val="0"/>
          <w:i/>
          <w:color w:val="000000"/>
          <w:sz w:val="24"/>
          <w:szCs w:val="24"/>
          <w:shd w:val="clear" w:color="auto" w:fill="FFFFFF"/>
        </w:rPr>
        <w:t>Солдатенков А.Т.</w:t>
      </w:r>
      <w:r w:rsidRPr="00E16186">
        <w:rPr>
          <w:b w:val="0"/>
          <w:color w:val="000000"/>
          <w:sz w:val="24"/>
          <w:szCs w:val="24"/>
          <w:shd w:val="clear" w:color="auto" w:fill="FFFFFF"/>
        </w:rPr>
        <w:t xml:space="preserve"> </w:t>
      </w:r>
      <w:r w:rsidRPr="00E16186">
        <w:rPr>
          <w:b w:val="0"/>
          <w:bCs w:val="0"/>
          <w:color w:val="000000"/>
          <w:sz w:val="24"/>
          <w:szCs w:val="24"/>
        </w:rPr>
        <w:t>Пестициды и регуляторы роста</w:t>
      </w:r>
      <w:r w:rsidRPr="00E16186">
        <w:rPr>
          <w:b w:val="0"/>
          <w:color w:val="000000"/>
          <w:sz w:val="24"/>
          <w:szCs w:val="24"/>
          <w:shd w:val="clear" w:color="auto" w:fill="FFFFFF"/>
        </w:rPr>
        <w:t>. Изд-во «Лаборатория знаний», 2015. С. 130.</w:t>
      </w:r>
    </w:p>
    <w:p w:rsidR="000F03B8" w:rsidRPr="00E16186" w:rsidRDefault="000F03B8" w:rsidP="000F03B8">
      <w:pPr>
        <w:pStyle w:val="1"/>
        <w:shd w:val="clear" w:color="auto" w:fill="FFFFFF"/>
        <w:spacing w:before="0" w:beforeAutospacing="0" w:after="0" w:afterAutospacing="0"/>
        <w:ind w:firstLine="284"/>
        <w:jc w:val="both"/>
        <w:rPr>
          <w:b w:val="0"/>
          <w:color w:val="000000"/>
          <w:sz w:val="24"/>
          <w:szCs w:val="24"/>
          <w:lang w:val="en-US"/>
        </w:rPr>
      </w:pPr>
      <w:r w:rsidRPr="00E16186">
        <w:rPr>
          <w:b w:val="0"/>
          <w:color w:val="000000"/>
          <w:sz w:val="24"/>
          <w:szCs w:val="24"/>
        </w:rPr>
        <w:t>7.</w:t>
      </w:r>
      <w:r w:rsidRPr="00E16186">
        <w:rPr>
          <w:rFonts w:eastAsia="Calibri"/>
          <w:b w:val="0"/>
          <w:bCs w:val="0"/>
          <w:color w:val="333333"/>
          <w:kern w:val="0"/>
          <w:sz w:val="24"/>
          <w:szCs w:val="24"/>
          <w:shd w:val="clear" w:color="auto" w:fill="FFFFFF"/>
          <w:lang w:eastAsia="en-US"/>
        </w:rPr>
        <w:t xml:space="preserve"> </w:t>
      </w:r>
      <w:proofErr w:type="spellStart"/>
      <w:r w:rsidRPr="00E16186">
        <w:rPr>
          <w:b w:val="0"/>
          <w:bCs w:val="0"/>
          <w:i/>
          <w:color w:val="000000"/>
          <w:sz w:val="24"/>
          <w:szCs w:val="24"/>
        </w:rPr>
        <w:t>Шибзухов</w:t>
      </w:r>
      <w:proofErr w:type="spellEnd"/>
      <w:r w:rsidRPr="00E16186">
        <w:rPr>
          <w:b w:val="0"/>
          <w:bCs w:val="0"/>
          <w:i/>
          <w:color w:val="000000"/>
          <w:sz w:val="24"/>
          <w:szCs w:val="24"/>
        </w:rPr>
        <w:t xml:space="preserve"> З.С., </w:t>
      </w:r>
      <w:proofErr w:type="spellStart"/>
      <w:r w:rsidRPr="00E16186">
        <w:rPr>
          <w:b w:val="0"/>
          <w:bCs w:val="0"/>
          <w:i/>
          <w:color w:val="000000"/>
          <w:sz w:val="24"/>
          <w:szCs w:val="24"/>
        </w:rPr>
        <w:t>Шугушхов</w:t>
      </w:r>
      <w:proofErr w:type="spellEnd"/>
      <w:r w:rsidRPr="00E16186">
        <w:rPr>
          <w:b w:val="0"/>
          <w:bCs w:val="0"/>
          <w:i/>
          <w:color w:val="000000"/>
          <w:sz w:val="24"/>
          <w:szCs w:val="24"/>
        </w:rPr>
        <w:t xml:space="preserve"> А.А.</w:t>
      </w:r>
      <w:r w:rsidRPr="00E16186">
        <w:rPr>
          <w:b w:val="0"/>
          <w:bCs w:val="0"/>
          <w:color w:val="000000"/>
          <w:sz w:val="24"/>
          <w:szCs w:val="24"/>
        </w:rPr>
        <w:t xml:space="preserve"> Влияние регуляторов роста на продуктивность томата.</w:t>
      </w:r>
      <w:r w:rsidRPr="00E16186">
        <w:rPr>
          <w:color w:val="000000"/>
          <w:sz w:val="24"/>
          <w:szCs w:val="24"/>
        </w:rPr>
        <w:t xml:space="preserve"> </w:t>
      </w:r>
      <w:r w:rsidRPr="00E16186">
        <w:rPr>
          <w:b w:val="0"/>
          <w:color w:val="000000"/>
          <w:sz w:val="24"/>
          <w:szCs w:val="24"/>
          <w:lang w:val="en-US"/>
        </w:rPr>
        <w:t xml:space="preserve">2017. </w:t>
      </w:r>
      <w:hyperlink r:id="rId7" w:history="1">
        <w:r w:rsidRPr="00E16186">
          <w:rPr>
            <w:rStyle w:val="a7"/>
            <w:b w:val="0"/>
            <w:color w:val="000000"/>
            <w:sz w:val="24"/>
            <w:szCs w:val="24"/>
            <w:shd w:val="clear" w:color="auto" w:fill="FFFFFF"/>
            <w:lang w:val="en-US"/>
          </w:rPr>
          <w:t>№ 62-3</w:t>
        </w:r>
      </w:hyperlink>
      <w:r w:rsidRPr="00E16186">
        <w:rPr>
          <w:b w:val="0"/>
          <w:color w:val="000000"/>
          <w:sz w:val="24"/>
          <w:szCs w:val="24"/>
          <w:lang w:val="en-US"/>
        </w:rPr>
        <w:t>.</w:t>
      </w:r>
      <w:r w:rsidRPr="00E16186">
        <w:rPr>
          <w:b w:val="0"/>
          <w:bCs w:val="0"/>
          <w:color w:val="000000"/>
          <w:sz w:val="24"/>
          <w:szCs w:val="24"/>
          <w:lang w:val="en-US"/>
        </w:rPr>
        <w:t xml:space="preserve"> </w:t>
      </w:r>
      <w:hyperlink r:id="rId8" w:history="1">
        <w:r w:rsidRPr="00E16186">
          <w:rPr>
            <w:rStyle w:val="a7"/>
            <w:b w:val="0"/>
            <w:bCs w:val="0"/>
            <w:color w:val="000000"/>
            <w:sz w:val="24"/>
            <w:szCs w:val="24"/>
            <w:lang w:val="en-US"/>
          </w:rPr>
          <w:t>https://novainfo.ru/article/12092</w:t>
        </w:r>
      </w:hyperlink>
    </w:p>
    <w:p w:rsidR="000F03B8" w:rsidRPr="00E16186" w:rsidRDefault="000F03B8" w:rsidP="000F03B8">
      <w:pPr>
        <w:pStyle w:val="1"/>
        <w:shd w:val="clear" w:color="auto" w:fill="FFFFFF"/>
        <w:spacing w:before="0" w:beforeAutospacing="0" w:after="0" w:afterAutospacing="0"/>
        <w:ind w:firstLine="284"/>
        <w:jc w:val="both"/>
        <w:rPr>
          <w:b w:val="0"/>
          <w:bCs w:val="0"/>
          <w:caps/>
          <w:color w:val="000000"/>
          <w:sz w:val="24"/>
          <w:szCs w:val="24"/>
        </w:rPr>
      </w:pPr>
      <w:r w:rsidRPr="00E16186">
        <w:rPr>
          <w:b w:val="0"/>
          <w:color w:val="000000"/>
          <w:spacing w:val="-4"/>
          <w:sz w:val="24"/>
          <w:szCs w:val="24"/>
          <w:lang w:val="en-US"/>
        </w:rPr>
        <w:t>8.</w:t>
      </w:r>
      <w:r w:rsidRPr="00E16186">
        <w:rPr>
          <w:color w:val="333333"/>
          <w:spacing w:val="-4"/>
          <w:sz w:val="24"/>
          <w:szCs w:val="24"/>
          <w:shd w:val="clear" w:color="auto" w:fill="FFFFFF"/>
          <w:lang w:val="en-US"/>
        </w:rPr>
        <w:t xml:space="preserve"> </w:t>
      </w:r>
      <w:r w:rsidRPr="00E16186">
        <w:rPr>
          <w:b w:val="0"/>
          <w:i/>
          <w:color w:val="000000"/>
          <w:spacing w:val="-4"/>
          <w:sz w:val="24"/>
          <w:szCs w:val="24"/>
          <w:lang w:val="en-US"/>
        </w:rPr>
        <w:t>Bradshaw N.J.</w:t>
      </w:r>
      <w:r w:rsidRPr="00E16186">
        <w:rPr>
          <w:b w:val="0"/>
          <w:color w:val="000000"/>
          <w:spacing w:val="-4"/>
          <w:sz w:val="24"/>
          <w:szCs w:val="24"/>
          <w:lang w:val="en-US"/>
        </w:rPr>
        <w:t xml:space="preserve"> Report on the fungicide sub-group: Discussion of potato early and late blight </w:t>
      </w:r>
      <w:proofErr w:type="spellStart"/>
      <w:r w:rsidRPr="00E16186">
        <w:rPr>
          <w:b w:val="0"/>
          <w:color w:val="000000"/>
          <w:spacing w:val="-4"/>
          <w:sz w:val="24"/>
          <w:szCs w:val="24"/>
          <w:lang w:val="en-US"/>
        </w:rPr>
        <w:t>fungicid</w:t>
      </w:r>
      <w:proofErr w:type="spellEnd"/>
      <w:r w:rsidRPr="00E16186">
        <w:rPr>
          <w:b w:val="0"/>
          <w:color w:val="000000"/>
          <w:spacing w:val="-4"/>
          <w:sz w:val="24"/>
          <w:szCs w:val="24"/>
          <w:lang w:val="en-US"/>
        </w:rPr>
        <w:t xml:space="preserve">, their </w:t>
      </w:r>
      <w:proofErr w:type="gramStart"/>
      <w:r w:rsidRPr="00E16186">
        <w:rPr>
          <w:b w:val="0"/>
          <w:color w:val="000000"/>
          <w:spacing w:val="-4"/>
          <w:sz w:val="24"/>
          <w:szCs w:val="24"/>
          <w:lang w:val="en-US"/>
        </w:rPr>
        <w:t>properties  and</w:t>
      </w:r>
      <w:proofErr w:type="gramEnd"/>
      <w:r w:rsidRPr="00E16186">
        <w:rPr>
          <w:b w:val="0"/>
          <w:color w:val="000000"/>
          <w:spacing w:val="-4"/>
          <w:sz w:val="24"/>
          <w:szCs w:val="24"/>
          <w:lang w:val="en-US"/>
        </w:rPr>
        <w:t xml:space="preserve">  characteristics  and  harmonized  protocols  for  evaluating  these </w:t>
      </w:r>
      <w:r w:rsidRPr="00E16186">
        <w:rPr>
          <w:b w:val="0"/>
          <w:color w:val="000000"/>
          <w:sz w:val="24"/>
          <w:szCs w:val="24"/>
          <w:lang w:val="en-US"/>
        </w:rPr>
        <w:t xml:space="preserve">// Tenth Workshop of an PPO special report. </w:t>
      </w:r>
      <w:r w:rsidRPr="00E16186">
        <w:rPr>
          <w:b w:val="0"/>
          <w:color w:val="000000"/>
          <w:sz w:val="24"/>
          <w:szCs w:val="24"/>
        </w:rPr>
        <w:t>2007.</w:t>
      </w:r>
    </w:p>
    <w:p w:rsidR="000F03B8" w:rsidRPr="00E16186" w:rsidRDefault="000F03B8" w:rsidP="000F03B8">
      <w:pPr>
        <w:pStyle w:val="1"/>
        <w:shd w:val="clear" w:color="auto" w:fill="FFFFFF"/>
        <w:spacing w:before="0" w:beforeAutospacing="0" w:after="0" w:afterAutospacing="0"/>
        <w:ind w:firstLine="284"/>
        <w:jc w:val="both"/>
        <w:rPr>
          <w:b w:val="0"/>
          <w:bCs w:val="0"/>
          <w:color w:val="000000"/>
          <w:sz w:val="24"/>
          <w:szCs w:val="24"/>
        </w:rPr>
      </w:pPr>
      <w:r w:rsidRPr="00E16186">
        <w:rPr>
          <w:b w:val="0"/>
          <w:color w:val="000000"/>
          <w:sz w:val="24"/>
          <w:szCs w:val="24"/>
        </w:rPr>
        <w:t>9.</w:t>
      </w:r>
      <w:r w:rsidRPr="00E16186">
        <w:rPr>
          <w:rFonts w:eastAsia="Calibri"/>
          <w:b w:val="0"/>
          <w:bCs w:val="0"/>
          <w:kern w:val="0"/>
          <w:sz w:val="24"/>
          <w:szCs w:val="24"/>
          <w:lang w:eastAsia="en-US"/>
        </w:rPr>
        <w:t xml:space="preserve"> </w:t>
      </w:r>
      <w:proofErr w:type="spellStart"/>
      <w:r w:rsidRPr="00E16186">
        <w:rPr>
          <w:b w:val="0"/>
          <w:bCs w:val="0"/>
          <w:i/>
          <w:color w:val="000000"/>
          <w:sz w:val="24"/>
          <w:szCs w:val="24"/>
        </w:rPr>
        <w:t>Кунавин</w:t>
      </w:r>
      <w:proofErr w:type="spellEnd"/>
      <w:r w:rsidRPr="00E16186">
        <w:rPr>
          <w:b w:val="0"/>
          <w:bCs w:val="0"/>
          <w:i/>
          <w:color w:val="000000"/>
          <w:sz w:val="24"/>
          <w:szCs w:val="24"/>
        </w:rPr>
        <w:t xml:space="preserve"> Г.А.</w:t>
      </w:r>
      <w:r w:rsidRPr="00E16186">
        <w:rPr>
          <w:b w:val="0"/>
          <w:bCs w:val="0"/>
          <w:color w:val="000000"/>
          <w:sz w:val="24"/>
          <w:szCs w:val="24"/>
        </w:rPr>
        <w:t xml:space="preserve"> Применение регуляторов роста при выращивании томатов // </w:t>
      </w:r>
      <w:proofErr w:type="spellStart"/>
      <w:r w:rsidRPr="00E16186">
        <w:rPr>
          <w:b w:val="0"/>
          <w:bCs w:val="0"/>
          <w:color w:val="000000"/>
          <w:sz w:val="24"/>
          <w:szCs w:val="24"/>
        </w:rPr>
        <w:t>Сиб</w:t>
      </w:r>
      <w:proofErr w:type="spellEnd"/>
      <w:r w:rsidRPr="00E16186">
        <w:rPr>
          <w:b w:val="0"/>
          <w:bCs w:val="0"/>
          <w:color w:val="000000"/>
          <w:sz w:val="24"/>
          <w:szCs w:val="24"/>
        </w:rPr>
        <w:t>. вестник с.-х. наук. 1993. № 4.</w:t>
      </w:r>
      <w:r w:rsidRPr="00E16186">
        <w:rPr>
          <w:b w:val="0"/>
          <w:bCs w:val="0"/>
          <w:caps/>
          <w:color w:val="000000"/>
          <w:sz w:val="24"/>
          <w:szCs w:val="24"/>
        </w:rPr>
        <w:t> </w:t>
      </w:r>
      <w:r w:rsidRPr="00E16186">
        <w:rPr>
          <w:b w:val="0"/>
          <w:bCs w:val="0"/>
          <w:color w:val="000000"/>
          <w:sz w:val="24"/>
          <w:szCs w:val="24"/>
        </w:rPr>
        <w:t>С. 3-7.</w:t>
      </w:r>
    </w:p>
    <w:p w:rsidR="000F03B8" w:rsidRPr="00E16186" w:rsidRDefault="000F03B8" w:rsidP="000F03B8">
      <w:pPr>
        <w:pStyle w:val="1"/>
        <w:shd w:val="clear" w:color="auto" w:fill="FFFFFF"/>
        <w:spacing w:before="0" w:beforeAutospacing="0" w:after="0" w:afterAutospacing="0"/>
        <w:ind w:firstLine="284"/>
        <w:jc w:val="both"/>
        <w:rPr>
          <w:rStyle w:val="a7"/>
          <w:b w:val="0"/>
          <w:color w:val="000000"/>
          <w:sz w:val="24"/>
          <w:szCs w:val="24"/>
        </w:rPr>
      </w:pPr>
      <w:r w:rsidRPr="00E16186">
        <w:rPr>
          <w:b w:val="0"/>
          <w:color w:val="000000"/>
          <w:sz w:val="24"/>
          <w:szCs w:val="24"/>
        </w:rPr>
        <w:lastRenderedPageBreak/>
        <w:t xml:space="preserve">10. </w:t>
      </w:r>
      <w:r w:rsidRPr="00E16186">
        <w:rPr>
          <w:b w:val="0"/>
          <w:i/>
          <w:color w:val="000000"/>
          <w:sz w:val="24"/>
          <w:szCs w:val="24"/>
        </w:rPr>
        <w:t xml:space="preserve">Матевосян Г.Л., </w:t>
      </w:r>
      <w:proofErr w:type="spellStart"/>
      <w:r w:rsidRPr="00E16186">
        <w:rPr>
          <w:b w:val="0"/>
          <w:i/>
          <w:color w:val="000000"/>
          <w:sz w:val="24"/>
          <w:szCs w:val="24"/>
        </w:rPr>
        <w:t>Езаов</w:t>
      </w:r>
      <w:proofErr w:type="spellEnd"/>
      <w:r w:rsidRPr="00E16186">
        <w:rPr>
          <w:b w:val="0"/>
          <w:i/>
          <w:color w:val="000000"/>
          <w:sz w:val="24"/>
          <w:szCs w:val="24"/>
        </w:rPr>
        <w:t xml:space="preserve"> А.К.</w:t>
      </w:r>
      <w:r w:rsidRPr="00E16186">
        <w:rPr>
          <w:b w:val="0"/>
          <w:color w:val="000000"/>
          <w:sz w:val="24"/>
          <w:szCs w:val="24"/>
        </w:rPr>
        <w:t xml:space="preserve"> Современные тенденции в применении регуляторов роста при выращивании томата // Защита растений от вредителей, болезней и сорняков: сборник научных трудов. С.-Петербург, гос. </w:t>
      </w:r>
      <w:proofErr w:type="spellStart"/>
      <w:r w:rsidRPr="00E16186">
        <w:rPr>
          <w:b w:val="0"/>
          <w:color w:val="000000"/>
          <w:sz w:val="24"/>
          <w:szCs w:val="24"/>
        </w:rPr>
        <w:t>аграр</w:t>
      </w:r>
      <w:proofErr w:type="spellEnd"/>
      <w:r w:rsidRPr="00E16186">
        <w:rPr>
          <w:b w:val="0"/>
          <w:color w:val="000000"/>
          <w:sz w:val="24"/>
          <w:szCs w:val="24"/>
        </w:rPr>
        <w:t>. ун-т, 2000.</w:t>
      </w:r>
      <w:r w:rsidRPr="00E16186">
        <w:rPr>
          <w:rStyle w:val="a7"/>
          <w:b w:val="0"/>
          <w:color w:val="000000"/>
          <w:sz w:val="24"/>
          <w:szCs w:val="24"/>
        </w:rPr>
        <w:t xml:space="preserve"> </w:t>
      </w:r>
    </w:p>
    <w:p w:rsidR="000F03B8" w:rsidRDefault="000F03B8"/>
    <w:p w:rsidR="000F03B8" w:rsidRPr="000F03B8" w:rsidRDefault="000F03B8" w:rsidP="000F03B8">
      <w:pPr>
        <w:ind w:firstLine="284"/>
        <w:jc w:val="both"/>
        <w:rPr>
          <w:b/>
          <w:bCs/>
          <w:iCs/>
          <w:color w:val="000000"/>
          <w:sz w:val="20"/>
          <w:szCs w:val="20"/>
          <w:u w:val="single"/>
        </w:rPr>
      </w:pPr>
      <w:r w:rsidRPr="000F03B8">
        <w:rPr>
          <w:b/>
          <w:bCs/>
          <w:iCs/>
          <w:color w:val="000000"/>
          <w:sz w:val="20"/>
          <w:szCs w:val="20"/>
          <w:u w:val="single"/>
        </w:rPr>
        <w:t>Сведения об авторах:</w:t>
      </w:r>
    </w:p>
    <w:p w:rsidR="000F03B8" w:rsidRPr="00E16186" w:rsidRDefault="000F03B8" w:rsidP="000F03B8">
      <w:pPr>
        <w:ind w:firstLine="284"/>
        <w:jc w:val="both"/>
        <w:rPr>
          <w:b/>
          <w:bCs/>
          <w:iCs/>
          <w:color w:val="000000"/>
          <w:sz w:val="12"/>
          <w:szCs w:val="12"/>
        </w:rPr>
      </w:pPr>
    </w:p>
    <w:p w:rsidR="000F03B8" w:rsidRPr="00E16186" w:rsidRDefault="000F03B8" w:rsidP="000F03B8">
      <w:pPr>
        <w:ind w:firstLine="284"/>
        <w:jc w:val="both"/>
        <w:rPr>
          <w:color w:val="000000"/>
          <w:spacing w:val="-3"/>
          <w:sz w:val="20"/>
          <w:szCs w:val="20"/>
        </w:rPr>
      </w:pPr>
      <w:proofErr w:type="spellStart"/>
      <w:r w:rsidRPr="00E16186">
        <w:rPr>
          <w:b/>
          <w:color w:val="000000"/>
          <w:spacing w:val="-3"/>
          <w:sz w:val="20"/>
          <w:szCs w:val="20"/>
        </w:rPr>
        <w:t>Езаов</w:t>
      </w:r>
      <w:proofErr w:type="spellEnd"/>
      <w:r w:rsidRPr="00E16186">
        <w:rPr>
          <w:b/>
          <w:color w:val="000000"/>
          <w:spacing w:val="-3"/>
          <w:sz w:val="20"/>
          <w:szCs w:val="20"/>
        </w:rPr>
        <w:t xml:space="preserve"> </w:t>
      </w:r>
      <w:proofErr w:type="spellStart"/>
      <w:r w:rsidRPr="00E16186">
        <w:rPr>
          <w:b/>
          <w:color w:val="000000"/>
          <w:spacing w:val="-3"/>
          <w:sz w:val="20"/>
          <w:szCs w:val="20"/>
        </w:rPr>
        <w:t>Анзор</w:t>
      </w:r>
      <w:proofErr w:type="spellEnd"/>
      <w:r w:rsidRPr="00E16186">
        <w:rPr>
          <w:b/>
          <w:color w:val="000000"/>
          <w:spacing w:val="-3"/>
          <w:sz w:val="20"/>
          <w:szCs w:val="20"/>
        </w:rPr>
        <w:t xml:space="preserve"> </w:t>
      </w:r>
      <w:proofErr w:type="spellStart"/>
      <w:r w:rsidRPr="00E16186">
        <w:rPr>
          <w:b/>
          <w:color w:val="000000"/>
          <w:spacing w:val="-3"/>
          <w:sz w:val="20"/>
          <w:szCs w:val="20"/>
        </w:rPr>
        <w:t>Клишбиевич</w:t>
      </w:r>
      <w:proofErr w:type="spellEnd"/>
      <w:r w:rsidRPr="00E16186">
        <w:rPr>
          <w:color w:val="000000"/>
          <w:spacing w:val="-3"/>
          <w:sz w:val="20"/>
          <w:szCs w:val="20"/>
        </w:rPr>
        <w:t>, к.с.-</w:t>
      </w:r>
      <w:proofErr w:type="spellStart"/>
      <w:r w:rsidRPr="00E16186">
        <w:rPr>
          <w:color w:val="000000"/>
          <w:spacing w:val="-3"/>
          <w:sz w:val="20"/>
          <w:szCs w:val="20"/>
        </w:rPr>
        <w:t>х.н</w:t>
      </w:r>
      <w:proofErr w:type="spellEnd"/>
      <w:r w:rsidRPr="00E16186">
        <w:rPr>
          <w:color w:val="000000"/>
          <w:spacing w:val="-3"/>
          <w:sz w:val="20"/>
          <w:szCs w:val="20"/>
        </w:rPr>
        <w:t xml:space="preserve">., доцент, </w:t>
      </w:r>
      <w:proofErr w:type="spellStart"/>
      <w:r w:rsidRPr="00E16186">
        <w:rPr>
          <w:color w:val="000000"/>
          <w:spacing w:val="-3"/>
          <w:sz w:val="20"/>
          <w:szCs w:val="20"/>
        </w:rPr>
        <w:t>и.о</w:t>
      </w:r>
      <w:proofErr w:type="spellEnd"/>
      <w:r w:rsidRPr="00E16186">
        <w:rPr>
          <w:color w:val="000000"/>
          <w:spacing w:val="-3"/>
          <w:sz w:val="20"/>
          <w:szCs w:val="20"/>
        </w:rPr>
        <w:t>. министра просвещения, науки и по делам молодёжи КБР.</w:t>
      </w:r>
    </w:p>
    <w:p w:rsidR="000F03B8" w:rsidRPr="00E16186" w:rsidRDefault="000F03B8" w:rsidP="000F03B8">
      <w:pPr>
        <w:ind w:firstLine="284"/>
        <w:jc w:val="both"/>
        <w:rPr>
          <w:color w:val="000000"/>
          <w:sz w:val="20"/>
          <w:szCs w:val="20"/>
        </w:rPr>
      </w:pPr>
      <w:r w:rsidRPr="00E16186">
        <w:rPr>
          <w:color w:val="000000"/>
          <w:sz w:val="20"/>
          <w:szCs w:val="20"/>
        </w:rPr>
        <w:t xml:space="preserve">360000, КБР, г. Нальчик, ул. </w:t>
      </w:r>
      <w:proofErr w:type="spellStart"/>
      <w:r w:rsidRPr="00E16186">
        <w:rPr>
          <w:color w:val="000000"/>
          <w:sz w:val="20"/>
          <w:szCs w:val="20"/>
        </w:rPr>
        <w:t>Кешокова</w:t>
      </w:r>
      <w:proofErr w:type="spellEnd"/>
      <w:r w:rsidRPr="00E16186">
        <w:rPr>
          <w:color w:val="000000"/>
          <w:sz w:val="20"/>
          <w:szCs w:val="20"/>
        </w:rPr>
        <w:t>, 43.</w:t>
      </w:r>
    </w:p>
    <w:p w:rsidR="000F03B8" w:rsidRPr="00E16186" w:rsidRDefault="000F03B8" w:rsidP="000F03B8">
      <w:pPr>
        <w:ind w:firstLine="284"/>
        <w:jc w:val="both"/>
        <w:rPr>
          <w:color w:val="000000"/>
          <w:sz w:val="20"/>
          <w:szCs w:val="20"/>
          <w:shd w:val="clear" w:color="auto" w:fill="FFFFFF"/>
          <w:lang w:val="en-US"/>
        </w:rPr>
      </w:pPr>
      <w:r w:rsidRPr="00E16186">
        <w:rPr>
          <w:color w:val="000000"/>
          <w:sz w:val="20"/>
          <w:szCs w:val="20"/>
        </w:rPr>
        <w:t>Тел</w:t>
      </w:r>
      <w:r w:rsidRPr="00E16186">
        <w:rPr>
          <w:color w:val="000000"/>
          <w:sz w:val="20"/>
          <w:szCs w:val="20"/>
          <w:lang w:val="en-US"/>
        </w:rPr>
        <w:t>. 8(8662) 42-04-13.</w:t>
      </w:r>
      <w:r w:rsidRPr="00E16186">
        <w:rPr>
          <w:color w:val="000000"/>
          <w:sz w:val="20"/>
          <w:szCs w:val="20"/>
          <w:shd w:val="clear" w:color="auto" w:fill="FFFFFF"/>
          <w:lang w:val="en-US"/>
        </w:rPr>
        <w:t> </w:t>
      </w:r>
    </w:p>
    <w:p w:rsidR="000F03B8" w:rsidRPr="00E16186" w:rsidRDefault="000F03B8" w:rsidP="000F03B8">
      <w:pPr>
        <w:ind w:firstLine="284"/>
        <w:jc w:val="both"/>
        <w:rPr>
          <w:color w:val="000000"/>
          <w:sz w:val="20"/>
          <w:szCs w:val="20"/>
          <w:lang w:val="en-US"/>
        </w:rPr>
      </w:pPr>
      <w:r w:rsidRPr="00E16186">
        <w:rPr>
          <w:color w:val="000000"/>
          <w:sz w:val="20"/>
          <w:szCs w:val="20"/>
          <w:lang w:val="en-US"/>
        </w:rPr>
        <w:t>E-mail: ezaov@rambler.ru</w:t>
      </w:r>
    </w:p>
    <w:p w:rsidR="000F03B8" w:rsidRPr="00E16186" w:rsidRDefault="000F03B8" w:rsidP="000F03B8">
      <w:pPr>
        <w:ind w:firstLine="284"/>
        <w:jc w:val="both"/>
        <w:rPr>
          <w:bCs/>
          <w:color w:val="000000"/>
          <w:sz w:val="20"/>
          <w:szCs w:val="20"/>
        </w:rPr>
      </w:pPr>
      <w:proofErr w:type="spellStart"/>
      <w:r w:rsidRPr="00E16186">
        <w:rPr>
          <w:b/>
          <w:color w:val="000000"/>
          <w:sz w:val="20"/>
          <w:szCs w:val="20"/>
        </w:rPr>
        <w:t>Шонтуков</w:t>
      </w:r>
      <w:proofErr w:type="spellEnd"/>
      <w:r w:rsidRPr="00E16186">
        <w:rPr>
          <w:b/>
          <w:color w:val="000000"/>
          <w:sz w:val="20"/>
          <w:szCs w:val="20"/>
        </w:rPr>
        <w:t xml:space="preserve"> Эльдар </w:t>
      </w:r>
      <w:proofErr w:type="spellStart"/>
      <w:r w:rsidRPr="00E16186">
        <w:rPr>
          <w:b/>
          <w:color w:val="000000"/>
          <w:sz w:val="20"/>
          <w:szCs w:val="20"/>
        </w:rPr>
        <w:t>Заурович</w:t>
      </w:r>
      <w:proofErr w:type="spellEnd"/>
      <w:r w:rsidRPr="00E16186">
        <w:rPr>
          <w:b/>
          <w:color w:val="000000"/>
          <w:sz w:val="20"/>
          <w:szCs w:val="20"/>
        </w:rPr>
        <w:t xml:space="preserve">, </w:t>
      </w:r>
      <w:r w:rsidRPr="00E16186">
        <w:rPr>
          <w:color w:val="000000"/>
          <w:sz w:val="20"/>
          <w:szCs w:val="20"/>
        </w:rPr>
        <w:t>председатель студенческого совета Кабардино-Балкарского государственного аграрного унив</w:t>
      </w:r>
      <w:bookmarkStart w:id="0" w:name="_GoBack"/>
      <w:bookmarkEnd w:id="0"/>
      <w:r w:rsidRPr="00E16186">
        <w:rPr>
          <w:color w:val="000000"/>
          <w:sz w:val="20"/>
          <w:szCs w:val="20"/>
        </w:rPr>
        <w:t xml:space="preserve">ерситета им. В.М. </w:t>
      </w:r>
      <w:proofErr w:type="spellStart"/>
      <w:r w:rsidRPr="00E16186">
        <w:rPr>
          <w:color w:val="000000"/>
          <w:sz w:val="20"/>
          <w:szCs w:val="20"/>
        </w:rPr>
        <w:t>Кокова</w:t>
      </w:r>
      <w:proofErr w:type="spellEnd"/>
      <w:r w:rsidRPr="00E16186">
        <w:rPr>
          <w:bCs/>
          <w:color w:val="000000"/>
          <w:sz w:val="20"/>
          <w:szCs w:val="20"/>
        </w:rPr>
        <w:t>.</w:t>
      </w:r>
    </w:p>
    <w:p w:rsidR="000F03B8" w:rsidRPr="00E16186" w:rsidRDefault="000F03B8" w:rsidP="000F03B8">
      <w:pPr>
        <w:ind w:firstLine="284"/>
        <w:jc w:val="both"/>
        <w:rPr>
          <w:color w:val="000000"/>
          <w:sz w:val="20"/>
          <w:szCs w:val="20"/>
        </w:rPr>
      </w:pPr>
      <w:r w:rsidRPr="00E16186">
        <w:rPr>
          <w:color w:val="000000"/>
          <w:sz w:val="20"/>
          <w:szCs w:val="20"/>
        </w:rPr>
        <w:t>360030, КБР, г. Нальчик, пр. Ленина, 1в.</w:t>
      </w:r>
    </w:p>
    <w:p w:rsidR="000F03B8" w:rsidRPr="000F03B8" w:rsidRDefault="000F03B8" w:rsidP="000F03B8">
      <w:pPr>
        <w:ind w:firstLine="284"/>
        <w:jc w:val="both"/>
        <w:rPr>
          <w:color w:val="000000"/>
          <w:sz w:val="20"/>
          <w:szCs w:val="20"/>
        </w:rPr>
      </w:pPr>
      <w:r w:rsidRPr="00E16186">
        <w:rPr>
          <w:color w:val="000000"/>
          <w:sz w:val="20"/>
          <w:szCs w:val="20"/>
        </w:rPr>
        <w:t>Тел</w:t>
      </w:r>
      <w:r w:rsidRPr="000F03B8">
        <w:rPr>
          <w:color w:val="000000"/>
          <w:sz w:val="20"/>
          <w:szCs w:val="20"/>
        </w:rPr>
        <w:t>. 8(938) 075-57-36.</w:t>
      </w:r>
    </w:p>
    <w:p w:rsidR="000F03B8" w:rsidRPr="000F03B8" w:rsidRDefault="000F03B8" w:rsidP="000F03B8">
      <w:pPr>
        <w:ind w:firstLine="284"/>
        <w:jc w:val="both"/>
        <w:rPr>
          <w:i/>
          <w:color w:val="000000"/>
          <w:sz w:val="20"/>
          <w:szCs w:val="20"/>
        </w:rPr>
      </w:pPr>
      <w:r w:rsidRPr="00E16186">
        <w:rPr>
          <w:color w:val="000000"/>
          <w:sz w:val="20"/>
          <w:szCs w:val="20"/>
          <w:lang w:val="en-US"/>
        </w:rPr>
        <w:t>E</w:t>
      </w:r>
      <w:r w:rsidRPr="000F03B8">
        <w:rPr>
          <w:color w:val="000000"/>
          <w:sz w:val="20"/>
          <w:szCs w:val="20"/>
        </w:rPr>
        <w:t>-</w:t>
      </w:r>
      <w:r w:rsidRPr="00E16186">
        <w:rPr>
          <w:color w:val="000000"/>
          <w:sz w:val="20"/>
          <w:szCs w:val="20"/>
          <w:lang w:val="en-US"/>
        </w:rPr>
        <w:t>mail</w:t>
      </w:r>
      <w:r w:rsidRPr="000F03B8">
        <w:rPr>
          <w:color w:val="000000"/>
          <w:sz w:val="20"/>
          <w:szCs w:val="20"/>
        </w:rPr>
        <w:t xml:space="preserve">: </w:t>
      </w:r>
      <w:hyperlink r:id="rId9" w:history="1">
        <w:r w:rsidRPr="00E16186">
          <w:rPr>
            <w:color w:val="000000"/>
            <w:sz w:val="20"/>
            <w:szCs w:val="20"/>
            <w:lang w:val="en-US"/>
          </w:rPr>
          <w:t>eshontukov</w:t>
        </w:r>
        <w:r w:rsidRPr="000F03B8">
          <w:rPr>
            <w:color w:val="000000"/>
            <w:sz w:val="20"/>
            <w:szCs w:val="20"/>
          </w:rPr>
          <w:t>@</w:t>
        </w:r>
        <w:r w:rsidRPr="00E16186">
          <w:rPr>
            <w:color w:val="000000"/>
            <w:sz w:val="20"/>
            <w:szCs w:val="20"/>
            <w:lang w:val="en-US"/>
          </w:rPr>
          <w:t>mail</w:t>
        </w:r>
        <w:r w:rsidRPr="000F03B8">
          <w:rPr>
            <w:color w:val="000000"/>
            <w:sz w:val="20"/>
            <w:szCs w:val="20"/>
          </w:rPr>
          <w:t>.</w:t>
        </w:r>
        <w:proofErr w:type="spellStart"/>
        <w:r w:rsidRPr="00E16186">
          <w:rPr>
            <w:color w:val="000000"/>
            <w:sz w:val="20"/>
            <w:szCs w:val="20"/>
            <w:lang w:val="en-US"/>
          </w:rPr>
          <w:t>ru</w:t>
        </w:r>
        <w:proofErr w:type="spellEnd"/>
      </w:hyperlink>
    </w:p>
    <w:p w:rsidR="000F03B8" w:rsidRPr="00E16186" w:rsidRDefault="000F03B8" w:rsidP="000F03B8">
      <w:pPr>
        <w:ind w:firstLine="284"/>
        <w:jc w:val="both"/>
        <w:rPr>
          <w:color w:val="000000"/>
          <w:spacing w:val="3"/>
          <w:sz w:val="20"/>
          <w:szCs w:val="20"/>
        </w:rPr>
      </w:pPr>
      <w:proofErr w:type="spellStart"/>
      <w:r w:rsidRPr="00E16186">
        <w:rPr>
          <w:b/>
          <w:color w:val="000000"/>
          <w:spacing w:val="3"/>
          <w:sz w:val="20"/>
          <w:szCs w:val="20"/>
        </w:rPr>
        <w:t>Саболиров</w:t>
      </w:r>
      <w:proofErr w:type="spellEnd"/>
      <w:r w:rsidRPr="00E16186">
        <w:rPr>
          <w:b/>
          <w:color w:val="000000"/>
          <w:spacing w:val="3"/>
          <w:sz w:val="20"/>
          <w:szCs w:val="20"/>
        </w:rPr>
        <w:t xml:space="preserve"> Ахмед Русланович</w:t>
      </w:r>
      <w:r w:rsidRPr="00E16186">
        <w:rPr>
          <w:color w:val="000000"/>
          <w:spacing w:val="3"/>
          <w:sz w:val="20"/>
          <w:szCs w:val="20"/>
        </w:rPr>
        <w:t xml:space="preserve">, магистрант </w:t>
      </w:r>
      <w:r w:rsidRPr="00E16186">
        <w:rPr>
          <w:color w:val="000000"/>
          <w:sz w:val="20"/>
          <w:szCs w:val="20"/>
        </w:rPr>
        <w:t xml:space="preserve">Кабардино-Балкарского государственного аграрного университета им. В.М. </w:t>
      </w:r>
      <w:proofErr w:type="spellStart"/>
      <w:r w:rsidRPr="00E16186">
        <w:rPr>
          <w:color w:val="000000"/>
          <w:sz w:val="20"/>
          <w:szCs w:val="20"/>
        </w:rPr>
        <w:t>Кокова</w:t>
      </w:r>
      <w:proofErr w:type="spellEnd"/>
      <w:r w:rsidRPr="00E16186">
        <w:rPr>
          <w:bCs/>
          <w:color w:val="000000"/>
          <w:sz w:val="20"/>
          <w:szCs w:val="20"/>
        </w:rPr>
        <w:t>.</w:t>
      </w:r>
    </w:p>
    <w:p w:rsidR="000F03B8" w:rsidRPr="00E16186" w:rsidRDefault="000F03B8" w:rsidP="000F03B8">
      <w:pPr>
        <w:ind w:firstLine="284"/>
        <w:jc w:val="both"/>
        <w:rPr>
          <w:color w:val="000000"/>
          <w:sz w:val="20"/>
          <w:szCs w:val="20"/>
        </w:rPr>
      </w:pPr>
      <w:r w:rsidRPr="00E16186">
        <w:rPr>
          <w:color w:val="000000"/>
          <w:sz w:val="20"/>
          <w:szCs w:val="20"/>
        </w:rPr>
        <w:t>360030, КБР, г. Нальчик, пр. Ленина, 1в.</w:t>
      </w:r>
    </w:p>
    <w:p w:rsidR="000F03B8" w:rsidRPr="00C32482" w:rsidRDefault="000F03B8" w:rsidP="000F03B8">
      <w:pPr>
        <w:ind w:firstLine="284"/>
        <w:jc w:val="both"/>
        <w:rPr>
          <w:color w:val="000000"/>
          <w:sz w:val="20"/>
          <w:szCs w:val="20"/>
        </w:rPr>
      </w:pPr>
      <w:r w:rsidRPr="00E16186">
        <w:rPr>
          <w:color w:val="000000"/>
          <w:sz w:val="20"/>
          <w:szCs w:val="20"/>
        </w:rPr>
        <w:t>Тел. 8(928) 078-16-02.</w:t>
      </w:r>
    </w:p>
    <w:p w:rsidR="000F03B8" w:rsidRPr="00E16186" w:rsidRDefault="000F03B8" w:rsidP="000F03B8">
      <w:pPr>
        <w:ind w:firstLine="284"/>
        <w:jc w:val="both"/>
        <w:rPr>
          <w:i/>
          <w:color w:val="000000"/>
          <w:sz w:val="20"/>
          <w:szCs w:val="20"/>
          <w:lang w:val="en-US"/>
        </w:rPr>
      </w:pPr>
      <w:r w:rsidRPr="00C32482">
        <w:rPr>
          <w:color w:val="000000"/>
          <w:sz w:val="20"/>
          <w:szCs w:val="20"/>
          <w:lang w:val="en-US"/>
        </w:rPr>
        <w:t xml:space="preserve">E-mail: </w:t>
      </w:r>
      <w:hyperlink r:id="rId10" w:history="1">
        <w:r w:rsidRPr="00C32482">
          <w:rPr>
            <w:rStyle w:val="a7"/>
            <w:color w:val="000000"/>
            <w:sz w:val="20"/>
            <w:szCs w:val="20"/>
            <w:lang w:val="en-US"/>
          </w:rPr>
          <w:t>sabolirov2015@yandex.ru</w:t>
        </w:r>
      </w:hyperlink>
    </w:p>
    <w:p w:rsidR="000F03B8" w:rsidRDefault="000F03B8"/>
    <w:sectPr w:rsidR="000F0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27"/>
    <w:rsid w:val="000F03B8"/>
    <w:rsid w:val="00231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EDF5"/>
  <w15:chartTrackingRefBased/>
  <w15:docId w15:val="{C83915D0-4CE5-402C-A9BF-1D23B163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3B8"/>
    <w:pPr>
      <w:spacing w:after="0" w:line="240" w:lineRule="auto"/>
    </w:pPr>
    <w:rPr>
      <w:rFonts w:ascii="Times New Roman" w:eastAsia="SimSun" w:hAnsi="Times New Roman" w:cs="Times New Roman"/>
      <w:sz w:val="24"/>
      <w:szCs w:val="24"/>
      <w:lang w:eastAsia="ru-RU"/>
    </w:rPr>
  </w:style>
  <w:style w:type="paragraph" w:styleId="1">
    <w:name w:val="heading 1"/>
    <w:basedOn w:val="a"/>
    <w:link w:val="10"/>
    <w:uiPriority w:val="9"/>
    <w:qFormat/>
    <w:rsid w:val="000F03B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Web)1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1"/>
    <w:basedOn w:val="a"/>
    <w:next w:val="a4"/>
    <w:link w:val="a5"/>
    <w:uiPriority w:val="99"/>
    <w:unhideWhenUsed/>
    <w:qFormat/>
    <w:rsid w:val="000F03B8"/>
    <w:pPr>
      <w:spacing w:before="100" w:beforeAutospacing="1" w:after="100" w:afterAutospacing="1"/>
    </w:pPr>
  </w:style>
  <w:style w:type="character" w:customStyle="1" w:styleId="a5">
    <w:name w:val="Обычный (веб) Знак"/>
    <w:aliases w:val="Обычный (Web)1 Знак,Обычный (Web)1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1 Знак,Обычный (Web) Знак"/>
    <w:uiPriority w:val="99"/>
    <w:locked/>
    <w:rsid w:val="000F03B8"/>
    <w:rPr>
      <w:sz w:val="24"/>
      <w:szCs w:val="24"/>
      <w:lang w:val="ru-RU" w:eastAsia="ru-RU" w:bidi="ar-SA"/>
    </w:rPr>
  </w:style>
  <w:style w:type="character" w:styleId="a6">
    <w:name w:val="Strong"/>
    <w:uiPriority w:val="22"/>
    <w:qFormat/>
    <w:rsid w:val="000F03B8"/>
    <w:rPr>
      <w:b/>
      <w:bCs/>
    </w:rPr>
  </w:style>
  <w:style w:type="character" w:customStyle="1" w:styleId="tlid-translation">
    <w:name w:val="tlid-translation"/>
    <w:rsid w:val="000F03B8"/>
  </w:style>
  <w:style w:type="paragraph" w:styleId="a4">
    <w:name w:val="Normal (Web)"/>
    <w:basedOn w:val="a"/>
    <w:uiPriority w:val="99"/>
    <w:semiHidden/>
    <w:unhideWhenUsed/>
    <w:rsid w:val="000F03B8"/>
  </w:style>
  <w:style w:type="character" w:customStyle="1" w:styleId="10">
    <w:name w:val="Заголовок 1 Знак"/>
    <w:basedOn w:val="a0"/>
    <w:link w:val="1"/>
    <w:uiPriority w:val="9"/>
    <w:rsid w:val="000F03B8"/>
    <w:rPr>
      <w:rFonts w:ascii="Times New Roman" w:eastAsia="SimSun" w:hAnsi="Times New Roman" w:cs="Times New Roman"/>
      <w:b/>
      <w:bCs/>
      <w:kern w:val="36"/>
      <w:sz w:val="48"/>
      <w:szCs w:val="48"/>
      <w:lang w:val="x-none" w:eastAsia="x-none"/>
    </w:rPr>
  </w:style>
  <w:style w:type="character" w:styleId="a7">
    <w:name w:val="Hyperlink"/>
    <w:uiPriority w:val="99"/>
    <w:qFormat/>
    <w:rsid w:val="000F0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ainfo.ru/article/12092" TargetMode="External"/><Relationship Id="rId3" Type="http://schemas.openxmlformats.org/officeDocument/2006/relationships/webSettings" Target="webSettings.xml"/><Relationship Id="rId7" Type="http://schemas.openxmlformats.org/officeDocument/2006/relationships/hyperlink" Target="https://d.docs.live.net/0b8358b6830e6da9/&#1046;&#1091;&#1088;&#1085;&#1072;&#1083;/&#8470;4(2020)/&#8470;%206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tai-gorod.ru/books/publishers/grand/" TargetMode="External"/><Relationship Id="rId11" Type="http://schemas.openxmlformats.org/officeDocument/2006/relationships/fontTable" Target="fontTable.xml"/><Relationship Id="rId5" Type="http://schemas.openxmlformats.org/officeDocument/2006/relationships/hyperlink" Target="mailto:kbgsha@rambler.ru" TargetMode="External"/><Relationship Id="rId10" Type="http://schemas.openxmlformats.org/officeDocument/2006/relationships/hyperlink" Target="mailto:sabolirov2015@yandex.ru" TargetMode="External"/><Relationship Id="rId4" Type="http://schemas.openxmlformats.org/officeDocument/2006/relationships/hyperlink" Target="mailto:minobrsc@kbr.ru" TargetMode="External"/><Relationship Id="rId9" Type="http://schemas.openxmlformats.org/officeDocument/2006/relationships/hyperlink" Target="mailto:eshontuk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valeda</dc:creator>
  <cp:keywords/>
  <dc:description/>
  <cp:lastModifiedBy>valeda</cp:lastModifiedBy>
  <cp:revision>2</cp:revision>
  <dcterms:created xsi:type="dcterms:W3CDTF">2020-09-09T16:21:00Z</dcterms:created>
  <dcterms:modified xsi:type="dcterms:W3CDTF">2020-09-09T16:22:00Z</dcterms:modified>
</cp:coreProperties>
</file>