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C7" w:rsidRPr="00FC44C5" w:rsidRDefault="003B13C7" w:rsidP="003B13C7">
      <w:pPr>
        <w:jc w:val="both"/>
        <w:rPr>
          <w:bCs/>
          <w:i/>
          <w:sz w:val="22"/>
          <w:szCs w:val="22"/>
          <w:lang w:val="en-US"/>
        </w:rPr>
      </w:pPr>
      <w:r w:rsidRPr="00FC44C5">
        <w:rPr>
          <w:bCs/>
          <w:i/>
          <w:sz w:val="22"/>
          <w:szCs w:val="22"/>
        </w:rPr>
        <w:t>УДК</w:t>
      </w:r>
      <w:r w:rsidRPr="00FC44C5">
        <w:rPr>
          <w:bCs/>
          <w:i/>
          <w:sz w:val="22"/>
          <w:szCs w:val="22"/>
          <w:lang w:val="en-US"/>
        </w:rPr>
        <w:t>: 330.42(045), 51-77(045)</w:t>
      </w:r>
    </w:p>
    <w:p w:rsidR="003B13C7" w:rsidRPr="00FC44C5" w:rsidRDefault="003B13C7" w:rsidP="003B13C7">
      <w:pPr>
        <w:rPr>
          <w:i/>
          <w:sz w:val="22"/>
          <w:szCs w:val="22"/>
          <w:lang w:val="en-US"/>
        </w:rPr>
      </w:pPr>
      <w:r w:rsidRPr="00FC44C5">
        <w:rPr>
          <w:i/>
          <w:sz w:val="22"/>
          <w:szCs w:val="22"/>
          <w:lang w:val="en-US"/>
        </w:rPr>
        <w:t xml:space="preserve">MSC: </w:t>
      </w:r>
      <w:r w:rsidRPr="00FC44C5">
        <w:rPr>
          <w:rFonts w:eastAsia="Times New Roman"/>
          <w:i/>
          <w:sz w:val="22"/>
          <w:szCs w:val="22"/>
          <w:lang w:val="en-US"/>
        </w:rPr>
        <w:t>62H30; 62P20; 91B42</w:t>
      </w:r>
    </w:p>
    <w:p w:rsidR="003B13C7" w:rsidRPr="00FC44C5" w:rsidRDefault="003B13C7" w:rsidP="003B13C7">
      <w:pPr>
        <w:jc w:val="both"/>
        <w:rPr>
          <w:i/>
          <w:sz w:val="22"/>
          <w:szCs w:val="22"/>
          <w:lang w:val="en-US"/>
        </w:rPr>
      </w:pPr>
      <w:r w:rsidRPr="00FC44C5">
        <w:rPr>
          <w:i/>
          <w:sz w:val="22"/>
          <w:szCs w:val="22"/>
          <w:lang w:val="en-US"/>
        </w:rPr>
        <w:t xml:space="preserve">DOI: </w:t>
      </w:r>
      <w:r w:rsidRPr="00FC44C5">
        <w:rPr>
          <w:rStyle w:val="a4"/>
          <w:i/>
          <w:color w:val="2B2E2F"/>
          <w:sz w:val="22"/>
          <w:szCs w:val="22"/>
          <w:lang w:val="en-US"/>
        </w:rPr>
        <w:t>1</w:t>
      </w:r>
      <w:r w:rsidRPr="00FC44C5">
        <w:rPr>
          <w:rStyle w:val="a4"/>
          <w:b w:val="0"/>
          <w:bCs w:val="0"/>
          <w:i/>
          <w:color w:val="2B2E2F"/>
          <w:sz w:val="22"/>
          <w:szCs w:val="22"/>
          <w:lang w:val="en-US"/>
        </w:rPr>
        <w:t>0.35330</w:t>
      </w:r>
      <w:r w:rsidRPr="00FC44C5">
        <w:rPr>
          <w:b/>
          <w:bCs/>
          <w:i/>
          <w:sz w:val="22"/>
          <w:szCs w:val="22"/>
          <w:lang w:val="en-US"/>
        </w:rPr>
        <w:t>/</w:t>
      </w:r>
      <w:r w:rsidRPr="00FC44C5">
        <w:rPr>
          <w:i/>
          <w:sz w:val="22"/>
          <w:szCs w:val="22"/>
          <w:lang w:val="en-US"/>
        </w:rPr>
        <w:t>1991-6639-2020-4-96-78-88</w:t>
      </w:r>
    </w:p>
    <w:p w:rsidR="003B13C7" w:rsidRPr="00FC44C5" w:rsidRDefault="003B13C7" w:rsidP="003B13C7">
      <w:pPr>
        <w:jc w:val="both"/>
        <w:rPr>
          <w:i/>
          <w:sz w:val="12"/>
          <w:szCs w:val="12"/>
          <w:lang w:val="en-US"/>
        </w:rPr>
      </w:pPr>
    </w:p>
    <w:p w:rsidR="003B13C7" w:rsidRDefault="003B13C7" w:rsidP="003B13C7">
      <w:pPr>
        <w:jc w:val="center"/>
        <w:rPr>
          <w:b/>
          <w:bCs/>
          <w:sz w:val="28"/>
          <w:szCs w:val="28"/>
        </w:rPr>
      </w:pPr>
      <w:r w:rsidRPr="00793301">
        <w:rPr>
          <w:b/>
          <w:bCs/>
          <w:sz w:val="28"/>
          <w:szCs w:val="28"/>
        </w:rPr>
        <w:t xml:space="preserve">МОДЕЛИРОВАНИЕ И ВОССТАНОВЛЕНИЕ ПРЕДПОЧТЕНИЙ </w:t>
      </w:r>
    </w:p>
    <w:p w:rsidR="003B13C7" w:rsidRDefault="003B13C7" w:rsidP="003B13C7">
      <w:pPr>
        <w:jc w:val="center"/>
        <w:rPr>
          <w:b/>
          <w:bCs/>
          <w:sz w:val="28"/>
          <w:szCs w:val="28"/>
        </w:rPr>
      </w:pPr>
      <w:r w:rsidRPr="000A6355">
        <w:rPr>
          <w:b/>
          <w:bCs/>
          <w:spacing w:val="-8"/>
          <w:sz w:val="28"/>
          <w:szCs w:val="28"/>
        </w:rPr>
        <w:t>ПОКУПАТЕЛЕЙ МЕЖДУ ДВУМЯ АЛЬТЕРНАТИВНЫМИ ТОВАРАМИ</w:t>
      </w:r>
      <w:r w:rsidRPr="00793301">
        <w:rPr>
          <w:b/>
          <w:bCs/>
          <w:sz w:val="28"/>
          <w:szCs w:val="28"/>
        </w:rPr>
        <w:t xml:space="preserve"> С ПОМОЩЬЮ ЕМКОСТНОГО МЕТОДА АНАЛИЗА </w:t>
      </w:r>
    </w:p>
    <w:p w:rsidR="003B13C7" w:rsidRDefault="003B13C7" w:rsidP="003B13C7">
      <w:pPr>
        <w:jc w:val="center"/>
        <w:rPr>
          <w:b/>
          <w:bCs/>
          <w:sz w:val="28"/>
          <w:szCs w:val="28"/>
        </w:rPr>
      </w:pPr>
      <w:r w:rsidRPr="00793301">
        <w:rPr>
          <w:b/>
          <w:bCs/>
          <w:sz w:val="28"/>
          <w:szCs w:val="28"/>
        </w:rPr>
        <w:t>РЕДКИХ СОБЫТИЙ В ЭКОНОМИКЕ</w:t>
      </w:r>
    </w:p>
    <w:p w:rsidR="003B13C7" w:rsidRDefault="003B13C7" w:rsidP="003B13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(Часть 2)</w:t>
      </w:r>
    </w:p>
    <w:p w:rsidR="003B13C7" w:rsidRPr="00A67604" w:rsidRDefault="003B13C7" w:rsidP="003B13C7">
      <w:pPr>
        <w:jc w:val="center"/>
        <w:rPr>
          <w:b/>
          <w:bCs/>
          <w:sz w:val="14"/>
          <w:szCs w:val="14"/>
        </w:rPr>
      </w:pPr>
    </w:p>
    <w:p w:rsidR="003B13C7" w:rsidRPr="00686E7C" w:rsidRDefault="003B13C7" w:rsidP="003B13C7">
      <w:pPr>
        <w:jc w:val="center"/>
        <w:rPr>
          <w:b/>
          <w:bCs/>
        </w:rPr>
      </w:pPr>
      <w:r w:rsidRPr="00686E7C">
        <w:rPr>
          <w:b/>
          <w:bCs/>
        </w:rPr>
        <w:t>Ю.А. КОРАБЛЕВ</w:t>
      </w:r>
    </w:p>
    <w:p w:rsidR="003B13C7" w:rsidRPr="006E21F4" w:rsidRDefault="003B13C7" w:rsidP="003B13C7">
      <w:pPr>
        <w:jc w:val="center"/>
        <w:rPr>
          <w:b/>
          <w:bCs/>
          <w:sz w:val="14"/>
          <w:szCs w:val="14"/>
        </w:rPr>
      </w:pPr>
    </w:p>
    <w:p w:rsidR="003B13C7" w:rsidRPr="00FC44C5" w:rsidRDefault="003B13C7" w:rsidP="003B13C7">
      <w:pPr>
        <w:jc w:val="center"/>
        <w:rPr>
          <w:sz w:val="20"/>
          <w:szCs w:val="20"/>
        </w:rPr>
      </w:pPr>
      <w:r w:rsidRPr="00FC44C5">
        <w:rPr>
          <w:sz w:val="20"/>
          <w:szCs w:val="20"/>
        </w:rPr>
        <w:t>Финансовый университет при Правительстве Российской Федерации (</w:t>
      </w:r>
      <w:proofErr w:type="spellStart"/>
      <w:r w:rsidRPr="00FC44C5">
        <w:rPr>
          <w:sz w:val="20"/>
          <w:szCs w:val="20"/>
        </w:rPr>
        <w:t>Финуниверситет</w:t>
      </w:r>
      <w:proofErr w:type="spellEnd"/>
      <w:r w:rsidRPr="00FC44C5">
        <w:rPr>
          <w:sz w:val="20"/>
          <w:szCs w:val="20"/>
        </w:rPr>
        <w:t>)</w:t>
      </w:r>
    </w:p>
    <w:p w:rsidR="003B13C7" w:rsidRPr="00FC44C5" w:rsidRDefault="003B13C7" w:rsidP="003B13C7">
      <w:pPr>
        <w:jc w:val="center"/>
        <w:rPr>
          <w:color w:val="000000"/>
          <w:sz w:val="20"/>
          <w:szCs w:val="20"/>
        </w:rPr>
      </w:pPr>
      <w:r w:rsidRPr="00FC44C5">
        <w:rPr>
          <w:color w:val="000000"/>
          <w:sz w:val="20"/>
          <w:szCs w:val="20"/>
        </w:rPr>
        <w:t xml:space="preserve">125993, г. Москва, </w:t>
      </w:r>
      <w:hyperlink r:id="rId5" w:tooltip="Ленинградский проспект" w:history="1">
        <w:r w:rsidRPr="00FC44C5">
          <w:rPr>
            <w:rStyle w:val="a3"/>
            <w:color w:val="000000"/>
            <w:sz w:val="20"/>
            <w:szCs w:val="20"/>
          </w:rPr>
          <w:t>Ленинградский проспект</w:t>
        </w:r>
      </w:hyperlink>
      <w:r w:rsidRPr="00FC44C5">
        <w:rPr>
          <w:color w:val="000000"/>
          <w:sz w:val="20"/>
          <w:szCs w:val="20"/>
        </w:rPr>
        <w:t>, 49</w:t>
      </w:r>
    </w:p>
    <w:p w:rsidR="003B13C7" w:rsidRPr="00FC44C5" w:rsidRDefault="003B13C7" w:rsidP="003B13C7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 w:rsidRPr="00FC44C5">
        <w:rPr>
          <w:rFonts w:ascii="Times New Roman" w:hAnsi="Times New Roman" w:cs="Times New Roman"/>
          <w:b w:val="0"/>
          <w:i w:val="0"/>
          <w:iCs w:val="0"/>
          <w:color w:val="000000"/>
          <w:sz w:val="20"/>
          <w:szCs w:val="20"/>
          <w:lang w:val="en-US"/>
        </w:rPr>
        <w:t>E</w:t>
      </w:r>
      <w:r w:rsidRPr="00FC44C5">
        <w:rPr>
          <w:rFonts w:ascii="Times New Roman" w:hAnsi="Times New Roman" w:cs="Times New Roman"/>
          <w:b w:val="0"/>
          <w:i w:val="0"/>
          <w:iCs w:val="0"/>
          <w:color w:val="000000"/>
          <w:sz w:val="20"/>
          <w:szCs w:val="20"/>
        </w:rPr>
        <w:t>-</w:t>
      </w:r>
      <w:r w:rsidRPr="00FC44C5">
        <w:rPr>
          <w:rFonts w:ascii="Times New Roman" w:hAnsi="Times New Roman" w:cs="Times New Roman"/>
          <w:b w:val="0"/>
          <w:i w:val="0"/>
          <w:iCs w:val="0"/>
          <w:color w:val="000000"/>
          <w:sz w:val="20"/>
          <w:szCs w:val="20"/>
          <w:lang w:val="en-US"/>
        </w:rPr>
        <w:t>mail</w:t>
      </w:r>
      <w:r w:rsidRPr="00FC44C5">
        <w:rPr>
          <w:rFonts w:ascii="Times New Roman" w:hAnsi="Times New Roman" w:cs="Times New Roman"/>
          <w:b w:val="0"/>
          <w:i w:val="0"/>
          <w:iCs w:val="0"/>
          <w:color w:val="000000"/>
          <w:sz w:val="20"/>
          <w:szCs w:val="20"/>
        </w:rPr>
        <w:t xml:space="preserve">: </w:t>
      </w:r>
      <w:hyperlink r:id="rId6" w:history="1">
        <w:r w:rsidRPr="00FC44C5">
          <w:rPr>
            <w:rStyle w:val="a3"/>
            <w:rFonts w:ascii="Times New Roman" w:hAnsi="Times New Roman" w:cs="Times New Roman"/>
            <w:b w:val="0"/>
            <w:i w:val="0"/>
            <w:iCs w:val="0"/>
            <w:color w:val="000000"/>
            <w:sz w:val="20"/>
            <w:szCs w:val="20"/>
          </w:rPr>
          <w:t>academy@fa.ru</w:t>
        </w:r>
      </w:hyperlink>
    </w:p>
    <w:p w:rsidR="003B13C7" w:rsidRPr="0013459F" w:rsidRDefault="003B13C7" w:rsidP="003B13C7">
      <w:pPr>
        <w:ind w:firstLine="284"/>
        <w:jc w:val="center"/>
        <w:rPr>
          <w:b/>
          <w:bCs/>
          <w:sz w:val="16"/>
          <w:szCs w:val="16"/>
        </w:rPr>
      </w:pPr>
    </w:p>
    <w:p w:rsidR="003B13C7" w:rsidRPr="00FC44C5" w:rsidRDefault="003B13C7" w:rsidP="003B13C7">
      <w:pPr>
        <w:ind w:firstLine="284"/>
        <w:jc w:val="both"/>
        <w:rPr>
          <w:b/>
          <w:bCs/>
          <w:i/>
          <w:spacing w:val="3"/>
          <w:sz w:val="22"/>
          <w:szCs w:val="22"/>
        </w:rPr>
      </w:pPr>
      <w:r w:rsidRPr="00FC44C5">
        <w:rPr>
          <w:i/>
          <w:spacing w:val="3"/>
          <w:sz w:val="22"/>
          <w:szCs w:val="22"/>
        </w:rPr>
        <w:t>В статье предложен подход для классификации событий завершения запаса потребителя из данных покупок двух альтернативных товаров в случае, если покупки происходят, когда любой из товаров закончился. Такое распознавание событий необходимо для дальнейшего восстановления динамики изменения предпочтения потребителя между этими двумя товарами, которое осуществляется с помощью емкостного метода анализа редких событий. Определить, произошла ли покупка вследствие завершения запаса или нет, помогает наблюдение за средней скоростью расхода продукции. В статье описано, на что надо обратить внимание при таком распознавании.</w:t>
      </w:r>
    </w:p>
    <w:p w:rsidR="003B13C7" w:rsidRPr="00FC44C5" w:rsidRDefault="003B13C7" w:rsidP="003B13C7">
      <w:pPr>
        <w:ind w:firstLine="284"/>
        <w:rPr>
          <w:b/>
          <w:bCs/>
          <w:sz w:val="14"/>
          <w:szCs w:val="14"/>
          <w:highlight w:val="yellow"/>
        </w:rPr>
      </w:pPr>
    </w:p>
    <w:p w:rsidR="003B13C7" w:rsidRPr="00FC44C5" w:rsidRDefault="003B13C7" w:rsidP="003B13C7">
      <w:pPr>
        <w:ind w:firstLine="284"/>
        <w:jc w:val="both"/>
        <w:rPr>
          <w:sz w:val="22"/>
          <w:szCs w:val="22"/>
        </w:rPr>
      </w:pPr>
      <w:r w:rsidRPr="00FC44C5">
        <w:rPr>
          <w:b/>
          <w:bCs/>
          <w:sz w:val="22"/>
          <w:szCs w:val="22"/>
        </w:rPr>
        <w:t xml:space="preserve">Ключевые слова: </w:t>
      </w:r>
      <w:r w:rsidRPr="00FC44C5">
        <w:rPr>
          <w:sz w:val="22"/>
          <w:szCs w:val="22"/>
        </w:rPr>
        <w:t>редкие события, емкостный метод, скорость потребления, восстановление, предпочтение, альтернативные товары, распознавание, классификация.</w:t>
      </w:r>
    </w:p>
    <w:p w:rsidR="000C5462" w:rsidRDefault="003B13C7"/>
    <w:p w:rsidR="003B13C7" w:rsidRPr="00206F09" w:rsidRDefault="003B13C7" w:rsidP="003B13C7">
      <w:pPr>
        <w:jc w:val="center"/>
        <w:rPr>
          <w:b/>
          <w:bCs/>
        </w:rPr>
      </w:pPr>
      <w:r w:rsidRPr="00206F09">
        <w:rPr>
          <w:b/>
          <w:bCs/>
        </w:rPr>
        <w:t>ЛИТЕРАТУРА</w:t>
      </w:r>
    </w:p>
    <w:p w:rsidR="003B13C7" w:rsidRPr="00B4126D" w:rsidRDefault="003B13C7" w:rsidP="003B13C7">
      <w:pPr>
        <w:ind w:firstLine="284"/>
        <w:jc w:val="center"/>
        <w:rPr>
          <w:b/>
          <w:bCs/>
          <w:sz w:val="18"/>
          <w:szCs w:val="18"/>
        </w:rPr>
      </w:pPr>
    </w:p>
    <w:p w:rsidR="003B13C7" w:rsidRPr="00206F09" w:rsidRDefault="003B13C7" w:rsidP="003B13C7">
      <w:pPr>
        <w:ind w:firstLine="284"/>
        <w:jc w:val="both"/>
        <w:rPr>
          <w:iCs/>
        </w:rPr>
      </w:pPr>
      <w:r w:rsidRPr="00206F09">
        <w:rPr>
          <w:iCs/>
        </w:rPr>
        <w:t xml:space="preserve">1. </w:t>
      </w:r>
      <w:r w:rsidRPr="00206F09">
        <w:rPr>
          <w:i/>
        </w:rPr>
        <w:t>Кораблев Ю.А</w:t>
      </w:r>
      <w:r w:rsidRPr="00206F09">
        <w:t>. Моделирование и восстановление предпочтений покупателей между двумя альтернативными товарами с помощью емкостного метода анализа редких событий в экономике (часть 1)</w:t>
      </w:r>
      <w:r w:rsidRPr="00206F09">
        <w:rPr>
          <w:bCs/>
        </w:rPr>
        <w:t xml:space="preserve"> // Известия Кабардино-Балкарского научного центра РА</w:t>
      </w:r>
      <w:r>
        <w:rPr>
          <w:bCs/>
        </w:rPr>
        <w:t>Н. Нальчик: Известия КБНЦ РАН.</w:t>
      </w:r>
      <w:r w:rsidRPr="00206F09">
        <w:rPr>
          <w:bCs/>
        </w:rPr>
        <w:t xml:space="preserve"> 2020.</w:t>
      </w:r>
      <w:r>
        <w:rPr>
          <w:bCs/>
        </w:rPr>
        <w:t xml:space="preserve"> </w:t>
      </w:r>
      <w:r w:rsidRPr="00206F09">
        <w:rPr>
          <w:bCs/>
        </w:rPr>
        <w:t>№ 3(95). С. 74-91.</w:t>
      </w:r>
    </w:p>
    <w:p w:rsidR="003B13C7" w:rsidRPr="00206F09" w:rsidRDefault="003B13C7" w:rsidP="003B13C7">
      <w:pPr>
        <w:ind w:firstLine="284"/>
        <w:jc w:val="both"/>
      </w:pPr>
      <w:r w:rsidRPr="00206F09">
        <w:rPr>
          <w:iCs/>
        </w:rPr>
        <w:t xml:space="preserve">2. </w:t>
      </w:r>
      <w:r w:rsidRPr="00206F09">
        <w:rPr>
          <w:i/>
        </w:rPr>
        <w:t>Кораблев Ю.А</w:t>
      </w:r>
      <w:r w:rsidRPr="00206F09">
        <w:t>. Емкостный метод определения функции скорости потребления</w:t>
      </w:r>
      <w:r>
        <w:t xml:space="preserve"> //</w:t>
      </w:r>
      <w:r w:rsidRPr="00206F09">
        <w:t xml:space="preserve"> </w:t>
      </w:r>
      <w:proofErr w:type="gramStart"/>
      <w:r w:rsidRPr="00625431">
        <w:rPr>
          <w:iCs/>
        </w:rPr>
        <w:t>Экономика</w:t>
      </w:r>
      <w:r>
        <w:rPr>
          <w:iCs/>
        </w:rPr>
        <w:t xml:space="preserve"> </w:t>
      </w:r>
      <w:r w:rsidRPr="00625431">
        <w:rPr>
          <w:iCs/>
        </w:rPr>
        <w:t xml:space="preserve"> и</w:t>
      </w:r>
      <w:proofErr w:type="gramEnd"/>
      <w:r>
        <w:rPr>
          <w:iCs/>
        </w:rPr>
        <w:t xml:space="preserve"> </w:t>
      </w:r>
      <w:r w:rsidRPr="00625431">
        <w:rPr>
          <w:iCs/>
        </w:rPr>
        <w:t xml:space="preserve"> менеджмент </w:t>
      </w:r>
      <w:r>
        <w:rPr>
          <w:iCs/>
        </w:rPr>
        <w:t xml:space="preserve"> </w:t>
      </w:r>
      <w:r w:rsidRPr="00625431">
        <w:rPr>
          <w:iCs/>
        </w:rPr>
        <w:t xml:space="preserve">систем </w:t>
      </w:r>
      <w:r>
        <w:rPr>
          <w:iCs/>
        </w:rPr>
        <w:t xml:space="preserve"> </w:t>
      </w:r>
      <w:r w:rsidRPr="00625431">
        <w:rPr>
          <w:iCs/>
        </w:rPr>
        <w:t>управления.</w:t>
      </w:r>
      <w:r w:rsidRPr="00206F09">
        <w:t xml:space="preserve"> Воронеж: Изд-во «Научная книга». 2015</w:t>
      </w:r>
      <w:r>
        <w:t xml:space="preserve">.                 № </w:t>
      </w:r>
      <w:r w:rsidRPr="00206F09">
        <w:t>15(1.1)</w:t>
      </w:r>
      <w:r>
        <w:t xml:space="preserve">. С. </w:t>
      </w:r>
      <w:r w:rsidRPr="00206F09">
        <w:t>140-150.</w:t>
      </w:r>
    </w:p>
    <w:p w:rsidR="003B13C7" w:rsidRPr="005E4685" w:rsidRDefault="003B13C7" w:rsidP="003B13C7">
      <w:pPr>
        <w:ind w:firstLine="284"/>
        <w:jc w:val="both"/>
        <w:rPr>
          <w:bCs/>
          <w:lang w:val="en-US"/>
        </w:rPr>
      </w:pPr>
      <w:r w:rsidRPr="00206F09">
        <w:rPr>
          <w:bCs/>
        </w:rPr>
        <w:t xml:space="preserve">3. </w:t>
      </w:r>
      <w:r w:rsidRPr="00CC324B">
        <w:rPr>
          <w:bCs/>
          <w:i/>
          <w:iCs/>
        </w:rPr>
        <w:t>Кораблев Ю.А</w:t>
      </w:r>
      <w:r w:rsidRPr="00206F09">
        <w:rPr>
          <w:bCs/>
        </w:rPr>
        <w:t xml:space="preserve">. Метод восстановления функции по интегралам для анализа и прогнозирования редких событий в экономике // Экономика и математические методы. </w:t>
      </w:r>
      <w:r w:rsidRPr="00E807E5">
        <w:rPr>
          <w:bCs/>
          <w:lang w:val="en-US"/>
        </w:rPr>
        <w:t>2020. № 3 (</w:t>
      </w:r>
      <w:r w:rsidRPr="00E807E5">
        <w:rPr>
          <w:bCs/>
        </w:rPr>
        <w:t>в</w:t>
      </w:r>
      <w:r w:rsidRPr="00E807E5">
        <w:rPr>
          <w:bCs/>
          <w:lang w:val="en-US"/>
        </w:rPr>
        <w:t xml:space="preserve"> </w:t>
      </w:r>
      <w:r w:rsidRPr="00E807E5">
        <w:rPr>
          <w:bCs/>
        </w:rPr>
        <w:t>печати</w:t>
      </w:r>
      <w:r w:rsidRPr="00E807E5">
        <w:rPr>
          <w:bCs/>
          <w:lang w:val="en-US"/>
        </w:rPr>
        <w:t>).</w:t>
      </w:r>
      <w:r w:rsidRPr="005E4685">
        <w:rPr>
          <w:bCs/>
          <w:lang w:val="en-US"/>
        </w:rPr>
        <w:t xml:space="preserve">    </w:t>
      </w:r>
    </w:p>
    <w:p w:rsidR="003B13C7" w:rsidRDefault="003B13C7"/>
    <w:p w:rsidR="003B13C7" w:rsidRPr="009446F5" w:rsidRDefault="003B13C7" w:rsidP="003B13C7">
      <w:pPr>
        <w:ind w:firstLine="28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Сведения об авторе</w:t>
      </w:r>
      <w:r w:rsidRPr="009446F5">
        <w:rPr>
          <w:b/>
          <w:color w:val="000000"/>
          <w:sz w:val="20"/>
          <w:szCs w:val="20"/>
          <w:u w:val="single"/>
        </w:rPr>
        <w:t>:</w:t>
      </w:r>
    </w:p>
    <w:p w:rsidR="003B13C7" w:rsidRPr="001B3CB8" w:rsidRDefault="003B13C7" w:rsidP="003B13C7">
      <w:pPr>
        <w:ind w:firstLine="284"/>
        <w:jc w:val="both"/>
        <w:rPr>
          <w:b/>
          <w:bCs/>
          <w:color w:val="000000"/>
          <w:sz w:val="12"/>
          <w:szCs w:val="12"/>
        </w:rPr>
      </w:pPr>
    </w:p>
    <w:p w:rsidR="003B13C7" w:rsidRPr="00E807E5" w:rsidRDefault="003B13C7" w:rsidP="003B13C7">
      <w:pPr>
        <w:ind w:firstLine="284"/>
        <w:jc w:val="both"/>
        <w:rPr>
          <w:color w:val="000000"/>
          <w:sz w:val="20"/>
          <w:szCs w:val="20"/>
        </w:rPr>
      </w:pPr>
      <w:r w:rsidRPr="00E807E5">
        <w:rPr>
          <w:b/>
          <w:bCs/>
          <w:color w:val="000000"/>
          <w:sz w:val="20"/>
          <w:szCs w:val="20"/>
        </w:rPr>
        <w:t xml:space="preserve">Кораблев Юрий Александрович, </w:t>
      </w:r>
      <w:r w:rsidRPr="00E807E5">
        <w:rPr>
          <w:color w:val="000000"/>
          <w:sz w:val="20"/>
          <w:szCs w:val="20"/>
        </w:rPr>
        <w:t>к.э.н., доцент кафедры «Системный анализ в экономике» Финансового университета при Правительстве Российской Федерации (</w:t>
      </w:r>
      <w:proofErr w:type="spellStart"/>
      <w:r w:rsidRPr="00E807E5">
        <w:rPr>
          <w:color w:val="000000"/>
          <w:sz w:val="20"/>
          <w:szCs w:val="20"/>
        </w:rPr>
        <w:t>Финуниверситет</w:t>
      </w:r>
      <w:proofErr w:type="spellEnd"/>
      <w:r w:rsidRPr="00E807E5">
        <w:rPr>
          <w:color w:val="000000"/>
          <w:sz w:val="20"/>
          <w:szCs w:val="20"/>
        </w:rPr>
        <w:t xml:space="preserve">). </w:t>
      </w:r>
    </w:p>
    <w:p w:rsidR="003B13C7" w:rsidRPr="00FC44C5" w:rsidRDefault="003B13C7" w:rsidP="003B13C7">
      <w:pPr>
        <w:ind w:firstLine="284"/>
        <w:rPr>
          <w:color w:val="000000"/>
          <w:sz w:val="20"/>
          <w:szCs w:val="20"/>
        </w:rPr>
      </w:pPr>
      <w:r w:rsidRPr="00E807E5">
        <w:rPr>
          <w:color w:val="000000"/>
          <w:sz w:val="20"/>
          <w:szCs w:val="20"/>
        </w:rPr>
        <w:t>125993,  г</w:t>
      </w:r>
      <w:r w:rsidRPr="00FC44C5">
        <w:rPr>
          <w:color w:val="000000"/>
          <w:sz w:val="20"/>
          <w:szCs w:val="20"/>
        </w:rPr>
        <w:t xml:space="preserve">. Москва, </w:t>
      </w:r>
      <w:hyperlink r:id="rId7" w:tooltip="Ленинградский проспект" w:history="1">
        <w:r w:rsidRPr="00FC44C5">
          <w:rPr>
            <w:rStyle w:val="a3"/>
            <w:color w:val="000000"/>
            <w:sz w:val="20"/>
            <w:szCs w:val="20"/>
          </w:rPr>
          <w:t>Ленинградский проспект</w:t>
        </w:r>
      </w:hyperlink>
      <w:r w:rsidRPr="00FC44C5">
        <w:rPr>
          <w:color w:val="000000"/>
          <w:sz w:val="20"/>
          <w:szCs w:val="20"/>
        </w:rPr>
        <w:t>, 49.</w:t>
      </w:r>
    </w:p>
    <w:p w:rsidR="003B13C7" w:rsidRPr="00FC44C5" w:rsidRDefault="003B13C7" w:rsidP="003B13C7">
      <w:pPr>
        <w:ind w:firstLine="284"/>
        <w:jc w:val="both"/>
        <w:rPr>
          <w:color w:val="000000"/>
          <w:sz w:val="20"/>
          <w:szCs w:val="20"/>
        </w:rPr>
      </w:pPr>
      <w:r w:rsidRPr="00FC44C5">
        <w:rPr>
          <w:color w:val="000000"/>
          <w:sz w:val="20"/>
          <w:szCs w:val="20"/>
        </w:rPr>
        <w:t>Тел. 8-916-882-72-43.</w:t>
      </w:r>
    </w:p>
    <w:p w:rsidR="003B13C7" w:rsidRPr="00FC44C5" w:rsidRDefault="003B13C7" w:rsidP="003B13C7">
      <w:pPr>
        <w:ind w:firstLine="284"/>
        <w:rPr>
          <w:rStyle w:val="a3"/>
          <w:color w:val="000000"/>
          <w:sz w:val="20"/>
          <w:szCs w:val="20"/>
          <w:lang w:val="en-US"/>
        </w:rPr>
      </w:pPr>
      <w:r w:rsidRPr="00FC44C5">
        <w:rPr>
          <w:color w:val="000000"/>
          <w:sz w:val="20"/>
          <w:szCs w:val="20"/>
          <w:lang w:val="en-US"/>
        </w:rPr>
        <w:t xml:space="preserve">E-mail: </w:t>
      </w:r>
      <w:hyperlink r:id="rId8" w:history="1">
        <w:r w:rsidRPr="00FC44C5">
          <w:rPr>
            <w:rStyle w:val="a3"/>
            <w:color w:val="000000"/>
            <w:sz w:val="20"/>
            <w:szCs w:val="20"/>
            <w:lang w:val="en-US"/>
          </w:rPr>
          <w:t>yura-korablyov@yandex.ru</w:t>
        </w:r>
      </w:hyperlink>
    </w:p>
    <w:p w:rsidR="003B13C7" w:rsidRPr="003B13C7" w:rsidRDefault="003B13C7">
      <w:pPr>
        <w:rPr>
          <w:lang w:val="en-US"/>
        </w:rPr>
      </w:pPr>
      <w:bookmarkStart w:id="0" w:name="_GoBack"/>
      <w:bookmarkEnd w:id="0"/>
    </w:p>
    <w:sectPr w:rsidR="003B13C7" w:rsidRPr="003B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07"/>
    <w:rsid w:val="0012295A"/>
    <w:rsid w:val="003B13C7"/>
    <w:rsid w:val="0099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4678"/>
  <w15:chartTrackingRefBased/>
  <w15:docId w15:val="{AFE97F1C-D3B2-42EE-9923-6A679E97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13C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13C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qFormat/>
    <w:rsid w:val="003B13C7"/>
    <w:rPr>
      <w:color w:val="0000FF"/>
      <w:u w:val="single"/>
    </w:rPr>
  </w:style>
  <w:style w:type="character" w:styleId="a4">
    <w:name w:val="Strong"/>
    <w:uiPriority w:val="22"/>
    <w:qFormat/>
    <w:rsid w:val="003B1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a-korablyo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0%BD%D0%B8%D0%BD%D0%B3%D1%80%D0%B0%D0%B4%D1%81%D0%BA%D0%B8%D0%B9_%D0%BF%D1%80%D0%BE%D1%81%D0%BF%D0%B5%D0%BA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y@fa.ru" TargetMode="External"/><Relationship Id="rId5" Type="http://schemas.openxmlformats.org/officeDocument/2006/relationships/hyperlink" Target="https://ru.wikipedia.org/wiki/%D0%9B%D0%B5%D0%BD%D0%B8%D0%BD%D0%B3%D1%80%D0%B0%D0%B4%D1%81%D0%BA%D0%B8%D0%B9_%D0%BF%D1%80%D0%BE%D1%81%D0%BF%D0%B5%D0%BA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2020-09-09T16:27:00Z</dcterms:created>
  <dcterms:modified xsi:type="dcterms:W3CDTF">2020-09-09T16:31:00Z</dcterms:modified>
</cp:coreProperties>
</file>