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E2" w:rsidRPr="00CC748E" w:rsidRDefault="00BB1CE2" w:rsidP="00BB1CE2">
      <w:pPr>
        <w:rPr>
          <w:i/>
          <w:color w:val="000000"/>
          <w:sz w:val="22"/>
          <w:szCs w:val="22"/>
        </w:rPr>
      </w:pPr>
      <w:r w:rsidRPr="00CC748E">
        <w:rPr>
          <w:i/>
          <w:color w:val="000000"/>
          <w:sz w:val="22"/>
          <w:szCs w:val="22"/>
        </w:rPr>
        <w:t>УДК: 633.3.633.34</w:t>
      </w:r>
    </w:p>
    <w:p w:rsidR="00BB1CE2" w:rsidRPr="00CC748E" w:rsidRDefault="00BB1CE2" w:rsidP="00BB1CE2">
      <w:pPr>
        <w:jc w:val="both"/>
        <w:rPr>
          <w:i/>
          <w:color w:val="000000"/>
          <w:sz w:val="22"/>
          <w:szCs w:val="22"/>
        </w:rPr>
      </w:pPr>
      <w:r w:rsidRPr="00CC748E">
        <w:rPr>
          <w:i/>
          <w:sz w:val="22"/>
          <w:szCs w:val="22"/>
        </w:rPr>
        <w:t>DOI:</w:t>
      </w:r>
      <w:r w:rsidRPr="00CC748E">
        <w:rPr>
          <w:rStyle w:val="a6"/>
          <w:b w:val="0"/>
          <w:bCs w:val="0"/>
          <w:i/>
          <w:color w:val="2B2E2F"/>
          <w:sz w:val="22"/>
          <w:szCs w:val="22"/>
        </w:rPr>
        <w:t>10.35330</w:t>
      </w:r>
      <w:r w:rsidRPr="00CC748E">
        <w:rPr>
          <w:b/>
          <w:bCs/>
          <w:i/>
          <w:sz w:val="22"/>
          <w:szCs w:val="22"/>
        </w:rPr>
        <w:t>/</w:t>
      </w:r>
      <w:r w:rsidRPr="00CC748E">
        <w:rPr>
          <w:i/>
          <w:sz w:val="22"/>
          <w:szCs w:val="22"/>
        </w:rPr>
        <w:t>1991-6639-2020-4-96-72-77</w:t>
      </w:r>
    </w:p>
    <w:p w:rsidR="00BB1CE2" w:rsidRPr="00CC748E" w:rsidRDefault="00BB1CE2" w:rsidP="00BB1CE2">
      <w:pPr>
        <w:rPr>
          <w:i/>
          <w:color w:val="000000"/>
          <w:sz w:val="12"/>
          <w:szCs w:val="12"/>
        </w:rPr>
      </w:pPr>
    </w:p>
    <w:p w:rsidR="00BB1CE2" w:rsidRPr="00CC748E" w:rsidRDefault="00BB1CE2" w:rsidP="00BB1CE2">
      <w:pPr>
        <w:jc w:val="center"/>
        <w:rPr>
          <w:b/>
          <w:color w:val="000000"/>
          <w:sz w:val="28"/>
          <w:szCs w:val="28"/>
        </w:rPr>
      </w:pPr>
      <w:r w:rsidRPr="00CC748E">
        <w:rPr>
          <w:b/>
          <w:color w:val="000000"/>
          <w:sz w:val="28"/>
          <w:szCs w:val="28"/>
        </w:rPr>
        <w:t xml:space="preserve">ОРОШЕНИЕ СОИ В ЗАСУШЛИВОЙ СТЕПНОЙ ЗОНЕ </w:t>
      </w:r>
    </w:p>
    <w:p w:rsidR="00BB1CE2" w:rsidRPr="00CC748E" w:rsidRDefault="00BB1CE2" w:rsidP="00BB1CE2">
      <w:pPr>
        <w:jc w:val="center"/>
        <w:rPr>
          <w:b/>
          <w:color w:val="000000"/>
          <w:sz w:val="28"/>
          <w:szCs w:val="28"/>
        </w:rPr>
      </w:pPr>
      <w:r w:rsidRPr="00CC748E">
        <w:rPr>
          <w:b/>
          <w:color w:val="000000"/>
          <w:sz w:val="28"/>
          <w:szCs w:val="28"/>
        </w:rPr>
        <w:t>КАБАРДИНО-БАЛКАРИИ</w:t>
      </w:r>
    </w:p>
    <w:p w:rsidR="00BB1CE2" w:rsidRPr="00CC748E" w:rsidRDefault="00BB1CE2" w:rsidP="00BB1CE2">
      <w:pPr>
        <w:jc w:val="center"/>
        <w:rPr>
          <w:b/>
          <w:color w:val="000000"/>
          <w:sz w:val="16"/>
          <w:szCs w:val="16"/>
        </w:rPr>
      </w:pPr>
    </w:p>
    <w:p w:rsidR="00BB1CE2" w:rsidRPr="00CC748E" w:rsidRDefault="00BB1CE2" w:rsidP="00BB1CE2">
      <w:pPr>
        <w:jc w:val="center"/>
        <w:rPr>
          <w:b/>
          <w:color w:val="000000"/>
        </w:rPr>
      </w:pPr>
      <w:r w:rsidRPr="00CC748E">
        <w:rPr>
          <w:b/>
          <w:color w:val="000000"/>
        </w:rPr>
        <w:t>М.Д. ЭНЕЕВ</w:t>
      </w:r>
    </w:p>
    <w:p w:rsidR="00BB1CE2" w:rsidRPr="00CC748E" w:rsidRDefault="00BB1CE2" w:rsidP="00BB1CE2">
      <w:pPr>
        <w:jc w:val="center"/>
        <w:rPr>
          <w:b/>
          <w:color w:val="000000"/>
          <w:sz w:val="16"/>
          <w:szCs w:val="16"/>
        </w:rPr>
      </w:pPr>
    </w:p>
    <w:p w:rsidR="00BB1CE2" w:rsidRPr="00CC748E" w:rsidRDefault="00BB1CE2" w:rsidP="00BB1CE2">
      <w:pPr>
        <w:jc w:val="center"/>
        <w:rPr>
          <w:color w:val="000000"/>
          <w:sz w:val="20"/>
          <w:szCs w:val="20"/>
        </w:rPr>
      </w:pPr>
      <w:r w:rsidRPr="00CC748E">
        <w:rPr>
          <w:color w:val="000000"/>
          <w:sz w:val="20"/>
          <w:szCs w:val="20"/>
        </w:rPr>
        <w:t>Институт сельского хозяйства –</w:t>
      </w:r>
    </w:p>
    <w:p w:rsidR="00BB1CE2" w:rsidRPr="00CC748E" w:rsidRDefault="00BB1CE2" w:rsidP="00BB1CE2">
      <w:pPr>
        <w:jc w:val="center"/>
        <w:rPr>
          <w:color w:val="000000"/>
          <w:sz w:val="20"/>
          <w:szCs w:val="20"/>
        </w:rPr>
      </w:pPr>
      <w:r w:rsidRPr="00CC748E">
        <w:rPr>
          <w:color w:val="000000"/>
          <w:sz w:val="20"/>
          <w:szCs w:val="20"/>
        </w:rPr>
        <w:t>филиал ФГБНУ «Федеральный научный центр</w:t>
      </w:r>
    </w:p>
    <w:p w:rsidR="00BB1CE2" w:rsidRPr="00CC748E" w:rsidRDefault="00BB1CE2" w:rsidP="00BB1CE2">
      <w:pPr>
        <w:jc w:val="center"/>
        <w:rPr>
          <w:color w:val="000000"/>
          <w:sz w:val="20"/>
          <w:szCs w:val="20"/>
        </w:rPr>
      </w:pPr>
      <w:r w:rsidRPr="00CC748E">
        <w:rPr>
          <w:color w:val="000000"/>
          <w:sz w:val="20"/>
          <w:szCs w:val="20"/>
        </w:rPr>
        <w:t>«Кабардино-Балкарский научный центр Российской академии наук»</w:t>
      </w:r>
    </w:p>
    <w:p w:rsidR="00BB1CE2" w:rsidRPr="00CC748E" w:rsidRDefault="00BB1CE2" w:rsidP="00BB1CE2">
      <w:pPr>
        <w:jc w:val="center"/>
        <w:rPr>
          <w:color w:val="000000"/>
          <w:sz w:val="20"/>
          <w:szCs w:val="20"/>
        </w:rPr>
      </w:pPr>
      <w:r w:rsidRPr="00CC748E">
        <w:rPr>
          <w:color w:val="000000"/>
          <w:sz w:val="20"/>
          <w:szCs w:val="20"/>
        </w:rPr>
        <w:t>360004, КБР, г. Нальчик, ул. Кирова, 224</w:t>
      </w:r>
    </w:p>
    <w:p w:rsidR="00BB1CE2" w:rsidRPr="00CC748E" w:rsidRDefault="00BB1CE2" w:rsidP="00BB1CE2">
      <w:pPr>
        <w:jc w:val="center"/>
        <w:rPr>
          <w:color w:val="000000"/>
          <w:sz w:val="20"/>
          <w:szCs w:val="20"/>
        </w:rPr>
      </w:pPr>
      <w:r w:rsidRPr="00CC748E">
        <w:rPr>
          <w:color w:val="000000"/>
          <w:sz w:val="20"/>
          <w:szCs w:val="20"/>
          <w:lang w:val="en-US"/>
        </w:rPr>
        <w:t>E</w:t>
      </w:r>
      <w:r w:rsidRPr="00CC748E">
        <w:rPr>
          <w:color w:val="000000"/>
          <w:sz w:val="20"/>
          <w:szCs w:val="20"/>
        </w:rPr>
        <w:t>-</w:t>
      </w:r>
      <w:r w:rsidRPr="00CC748E">
        <w:rPr>
          <w:color w:val="000000"/>
          <w:sz w:val="20"/>
          <w:szCs w:val="20"/>
          <w:lang w:val="en-US"/>
        </w:rPr>
        <w:t>mail</w:t>
      </w:r>
      <w:r w:rsidRPr="00CC748E">
        <w:rPr>
          <w:color w:val="000000"/>
          <w:sz w:val="20"/>
          <w:szCs w:val="20"/>
        </w:rPr>
        <w:t xml:space="preserve">: </w:t>
      </w:r>
      <w:hyperlink r:id="rId5" w:history="1">
        <w:r w:rsidRPr="00CC748E">
          <w:rPr>
            <w:rStyle w:val="a3"/>
            <w:color w:val="000000"/>
            <w:sz w:val="20"/>
            <w:szCs w:val="20"/>
            <w:u w:val="none"/>
            <w:lang w:val="en-US"/>
          </w:rPr>
          <w:t>kbniish</w:t>
        </w:r>
        <w:r w:rsidRPr="00CC748E">
          <w:rPr>
            <w:rStyle w:val="a3"/>
            <w:color w:val="000000"/>
            <w:sz w:val="20"/>
            <w:szCs w:val="20"/>
            <w:u w:val="none"/>
          </w:rPr>
          <w:t>2007@</w:t>
        </w:r>
        <w:r w:rsidRPr="00CC748E">
          <w:rPr>
            <w:rStyle w:val="a3"/>
            <w:color w:val="000000"/>
            <w:sz w:val="20"/>
            <w:szCs w:val="20"/>
            <w:u w:val="none"/>
            <w:lang w:val="en-US"/>
          </w:rPr>
          <w:t>yandex</w:t>
        </w:r>
        <w:r w:rsidRPr="00CC748E">
          <w:rPr>
            <w:rStyle w:val="a3"/>
            <w:color w:val="000000"/>
            <w:sz w:val="20"/>
            <w:szCs w:val="20"/>
            <w:u w:val="none"/>
          </w:rPr>
          <w:t>.</w:t>
        </w:r>
        <w:proofErr w:type="spellStart"/>
        <w:r w:rsidRPr="00CC748E">
          <w:rPr>
            <w:rStyle w:val="a3"/>
            <w:color w:val="000000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BB1CE2" w:rsidRPr="00CC748E" w:rsidRDefault="00BB1CE2" w:rsidP="00BB1CE2">
      <w:pPr>
        <w:ind w:firstLine="284"/>
        <w:jc w:val="center"/>
        <w:rPr>
          <w:b/>
          <w:color w:val="000000"/>
          <w:sz w:val="16"/>
          <w:szCs w:val="16"/>
        </w:rPr>
      </w:pPr>
    </w:p>
    <w:p w:rsidR="00BB1CE2" w:rsidRPr="00CC748E" w:rsidRDefault="00BB1CE2" w:rsidP="00BB1CE2">
      <w:pPr>
        <w:spacing w:line="244" w:lineRule="exact"/>
        <w:ind w:firstLine="284"/>
        <w:jc w:val="both"/>
        <w:rPr>
          <w:i/>
          <w:color w:val="000000"/>
          <w:sz w:val="22"/>
          <w:szCs w:val="22"/>
        </w:rPr>
      </w:pPr>
      <w:r w:rsidRPr="00CC748E">
        <w:rPr>
          <w:i/>
          <w:color w:val="000000"/>
          <w:sz w:val="22"/>
          <w:szCs w:val="22"/>
        </w:rPr>
        <w:t xml:space="preserve">В </w:t>
      </w:r>
      <w:proofErr w:type="spellStart"/>
      <w:r w:rsidRPr="00CC748E">
        <w:rPr>
          <w:i/>
          <w:color w:val="000000"/>
          <w:sz w:val="22"/>
          <w:szCs w:val="22"/>
        </w:rPr>
        <w:t>агроландшафте</w:t>
      </w:r>
      <w:proofErr w:type="spellEnd"/>
      <w:r w:rsidRPr="00CC748E">
        <w:rPr>
          <w:i/>
          <w:color w:val="000000"/>
          <w:sz w:val="22"/>
          <w:szCs w:val="22"/>
        </w:rPr>
        <w:t xml:space="preserve"> засушливой зоны Кабардино-Балкарии в 2017-2019 гг. изучали влияние орошения на урожай сои сорта </w:t>
      </w:r>
      <w:proofErr w:type="spellStart"/>
      <w:r w:rsidRPr="00CC748E">
        <w:rPr>
          <w:i/>
          <w:color w:val="000000"/>
          <w:sz w:val="22"/>
          <w:szCs w:val="22"/>
        </w:rPr>
        <w:t>Вилана</w:t>
      </w:r>
      <w:proofErr w:type="spellEnd"/>
      <w:r w:rsidRPr="00CC748E">
        <w:rPr>
          <w:i/>
          <w:color w:val="000000"/>
          <w:sz w:val="22"/>
          <w:szCs w:val="22"/>
        </w:rPr>
        <w:t xml:space="preserve"> селекции Института масличных культур им. В.С. </w:t>
      </w:r>
      <w:proofErr w:type="spellStart"/>
      <w:r w:rsidRPr="00CC748E">
        <w:rPr>
          <w:i/>
          <w:color w:val="000000"/>
          <w:sz w:val="22"/>
          <w:szCs w:val="22"/>
        </w:rPr>
        <w:t>Пустовойта</w:t>
      </w:r>
      <w:proofErr w:type="spellEnd"/>
      <w:r w:rsidRPr="00CC748E">
        <w:rPr>
          <w:i/>
          <w:color w:val="000000"/>
          <w:sz w:val="22"/>
          <w:szCs w:val="22"/>
        </w:rPr>
        <w:t xml:space="preserve"> (ВНИИМК) методом заложения полевых опытов на участке НПУ № 2 института.</w:t>
      </w:r>
    </w:p>
    <w:p w:rsidR="00BB1CE2" w:rsidRPr="00CC748E" w:rsidRDefault="00BB1CE2" w:rsidP="00BB1CE2">
      <w:pPr>
        <w:spacing w:line="244" w:lineRule="exact"/>
        <w:ind w:firstLine="284"/>
        <w:jc w:val="both"/>
        <w:rPr>
          <w:i/>
          <w:color w:val="000000"/>
          <w:sz w:val="22"/>
          <w:szCs w:val="22"/>
        </w:rPr>
      </w:pPr>
      <w:r w:rsidRPr="00CC748E">
        <w:rPr>
          <w:i/>
          <w:color w:val="000000"/>
          <w:sz w:val="22"/>
          <w:szCs w:val="22"/>
        </w:rPr>
        <w:t xml:space="preserve">Исследовали режим </w:t>
      </w:r>
      <w:proofErr w:type="spellStart"/>
      <w:r w:rsidRPr="00CC748E">
        <w:rPr>
          <w:i/>
          <w:color w:val="000000"/>
          <w:sz w:val="22"/>
          <w:szCs w:val="22"/>
        </w:rPr>
        <w:t>влагообеспечения</w:t>
      </w:r>
      <w:proofErr w:type="spellEnd"/>
      <w:r w:rsidRPr="00CC748E">
        <w:rPr>
          <w:i/>
          <w:color w:val="000000"/>
          <w:sz w:val="22"/>
          <w:szCs w:val="22"/>
        </w:rPr>
        <w:t xml:space="preserve"> посева сои за вегетацию, урожайность и качество семян в зависимости от поливной и оросительной нормы, определили оптимальные сроки (фазы развития сои) для получения урожая семян порядка 2,5 т/га.</w:t>
      </w:r>
    </w:p>
    <w:p w:rsidR="00BB1CE2" w:rsidRPr="00CC748E" w:rsidRDefault="00BB1CE2" w:rsidP="00BB1CE2">
      <w:pPr>
        <w:spacing w:line="244" w:lineRule="exact"/>
        <w:ind w:firstLine="284"/>
        <w:jc w:val="both"/>
        <w:rPr>
          <w:i/>
          <w:color w:val="000000"/>
          <w:sz w:val="22"/>
          <w:szCs w:val="22"/>
        </w:rPr>
      </w:pPr>
      <w:r w:rsidRPr="00CC748E">
        <w:rPr>
          <w:i/>
          <w:color w:val="000000"/>
          <w:sz w:val="22"/>
          <w:szCs w:val="22"/>
        </w:rPr>
        <w:t xml:space="preserve">Выявили, что в условиях региона естественные </w:t>
      </w:r>
      <w:proofErr w:type="spellStart"/>
      <w:r w:rsidRPr="00CC748E">
        <w:rPr>
          <w:i/>
          <w:color w:val="000000"/>
          <w:sz w:val="22"/>
          <w:szCs w:val="22"/>
        </w:rPr>
        <w:t>влагозапасы</w:t>
      </w:r>
      <w:proofErr w:type="spellEnd"/>
      <w:r w:rsidRPr="00CC748E">
        <w:rPr>
          <w:i/>
          <w:color w:val="000000"/>
          <w:sz w:val="22"/>
          <w:szCs w:val="22"/>
        </w:rPr>
        <w:t xml:space="preserve"> осадков зимне-весенних месяцев соя расходует за время всходы-начало образования бобов. В последующий период развития (налив семян) отмечается значительный дефицит продуктивной влаги, что является основной причиной низкой урожайности (0,5-0,7 т/га).</w:t>
      </w:r>
    </w:p>
    <w:p w:rsidR="00BB1CE2" w:rsidRPr="00CC748E" w:rsidRDefault="00BB1CE2" w:rsidP="00BB1CE2">
      <w:pPr>
        <w:spacing w:line="244" w:lineRule="exact"/>
        <w:ind w:firstLine="284"/>
        <w:jc w:val="both"/>
        <w:rPr>
          <w:i/>
          <w:color w:val="000000"/>
          <w:sz w:val="22"/>
          <w:szCs w:val="22"/>
        </w:rPr>
      </w:pPr>
      <w:r w:rsidRPr="00CC748E">
        <w:rPr>
          <w:i/>
          <w:color w:val="000000"/>
          <w:spacing w:val="-2"/>
          <w:sz w:val="22"/>
          <w:szCs w:val="22"/>
        </w:rPr>
        <w:t>Вегетационные поливы оросительной нормой в 1650-2100 м</w:t>
      </w:r>
      <w:r w:rsidRPr="00CC748E">
        <w:rPr>
          <w:i/>
          <w:color w:val="000000"/>
          <w:spacing w:val="-2"/>
          <w:sz w:val="22"/>
          <w:szCs w:val="22"/>
          <w:vertAlign w:val="superscript"/>
        </w:rPr>
        <w:t>3</w:t>
      </w:r>
      <w:r w:rsidRPr="00CC748E">
        <w:rPr>
          <w:i/>
          <w:color w:val="000000"/>
          <w:spacing w:val="-2"/>
          <w:sz w:val="22"/>
          <w:szCs w:val="22"/>
        </w:rPr>
        <w:t>/га создают бездефицитный режим влажности корнеобитаемого (0-60 см) слоя почвы, формируется в 2,58-2,80 т/га семян, меньшая оросительная норма (1300 м</w:t>
      </w:r>
      <w:r w:rsidRPr="00CC748E">
        <w:rPr>
          <w:i/>
          <w:color w:val="000000"/>
          <w:spacing w:val="-2"/>
          <w:sz w:val="22"/>
          <w:szCs w:val="22"/>
          <w:vertAlign w:val="superscript"/>
        </w:rPr>
        <w:t>3</w:t>
      </w:r>
      <w:r w:rsidRPr="00CC748E">
        <w:rPr>
          <w:i/>
          <w:color w:val="000000"/>
          <w:spacing w:val="-2"/>
          <w:sz w:val="22"/>
          <w:szCs w:val="22"/>
        </w:rPr>
        <w:t>/га) обеспечивает 2,1 т/га. Трехкратный полив 250-300 м</w:t>
      </w:r>
      <w:r w:rsidRPr="00CC748E">
        <w:rPr>
          <w:i/>
          <w:color w:val="000000"/>
          <w:spacing w:val="-2"/>
          <w:sz w:val="22"/>
          <w:szCs w:val="22"/>
          <w:vertAlign w:val="superscript"/>
        </w:rPr>
        <w:t>3</w:t>
      </w:r>
      <w:r w:rsidRPr="00CC748E">
        <w:rPr>
          <w:i/>
          <w:color w:val="000000"/>
          <w:spacing w:val="-2"/>
          <w:sz w:val="22"/>
          <w:szCs w:val="22"/>
        </w:rPr>
        <w:t>/га</w:t>
      </w:r>
      <w:r w:rsidRPr="00CC748E">
        <w:rPr>
          <w:i/>
          <w:color w:val="000000"/>
          <w:sz w:val="22"/>
          <w:szCs w:val="22"/>
        </w:rPr>
        <w:t xml:space="preserve"> при оросительной норме 850-900 м</w:t>
      </w:r>
      <w:r w:rsidRPr="00CC748E">
        <w:rPr>
          <w:i/>
          <w:color w:val="000000"/>
          <w:sz w:val="22"/>
          <w:szCs w:val="22"/>
          <w:vertAlign w:val="superscript"/>
        </w:rPr>
        <w:t>3</w:t>
      </w:r>
      <w:r w:rsidRPr="00CC748E">
        <w:rPr>
          <w:i/>
          <w:color w:val="000000"/>
          <w:sz w:val="22"/>
          <w:szCs w:val="22"/>
        </w:rPr>
        <w:t>/га не обеспечивает потребность посевов сои во влаге, и урожай семян не превышает 1,50 т/га, что чаще всего отмечается в производственной практике при поливе дождевальными машинами.</w:t>
      </w:r>
    </w:p>
    <w:p w:rsidR="00BB1CE2" w:rsidRPr="00CC748E" w:rsidRDefault="00BB1CE2" w:rsidP="00BB1CE2">
      <w:pPr>
        <w:spacing w:line="244" w:lineRule="exact"/>
        <w:ind w:firstLine="284"/>
        <w:jc w:val="both"/>
        <w:rPr>
          <w:i/>
          <w:color w:val="000000"/>
          <w:sz w:val="22"/>
          <w:szCs w:val="22"/>
        </w:rPr>
      </w:pPr>
      <w:r w:rsidRPr="00CC748E">
        <w:rPr>
          <w:i/>
          <w:color w:val="000000"/>
          <w:sz w:val="22"/>
          <w:szCs w:val="22"/>
        </w:rPr>
        <w:t xml:space="preserve">Наиболее критическим периодом для сои в регионе следует </w:t>
      </w:r>
      <w:proofErr w:type="gramStart"/>
      <w:r w:rsidRPr="00CC748E">
        <w:rPr>
          <w:i/>
          <w:color w:val="000000"/>
          <w:sz w:val="22"/>
          <w:szCs w:val="22"/>
        </w:rPr>
        <w:t>считать  фазу</w:t>
      </w:r>
      <w:proofErr w:type="gramEnd"/>
      <w:r w:rsidRPr="00CC748E">
        <w:rPr>
          <w:i/>
          <w:color w:val="000000"/>
          <w:sz w:val="22"/>
          <w:szCs w:val="22"/>
        </w:rPr>
        <w:t xml:space="preserve">  налива семян, а в сухие годы, как, например, 2019-й, – время от фазы образования бобов и налива семян. При поверхностном орошении длина поливной борозды и объем (удельная струя) воды в борозду являются решающими элементами для создания достаточного запаса влаги в почве. Поливная норма воды порядка 650-850 м</w:t>
      </w:r>
      <w:r w:rsidRPr="00CC748E">
        <w:rPr>
          <w:i/>
          <w:color w:val="000000"/>
          <w:sz w:val="22"/>
          <w:szCs w:val="22"/>
          <w:vertAlign w:val="superscript"/>
        </w:rPr>
        <w:t>3</w:t>
      </w:r>
      <w:r w:rsidRPr="00CC748E">
        <w:rPr>
          <w:i/>
          <w:color w:val="000000"/>
          <w:sz w:val="22"/>
          <w:szCs w:val="22"/>
        </w:rPr>
        <w:t>/га и промачивание слоя 0-60 см обеспечиваются при поливе с подачей в борозду не более 0,8-1,0 л/сек. Увеличение тока воды в борозду до 1,5-2,5 л/сек. уменьшает поливную норму до 400-250 м</w:t>
      </w:r>
      <w:r w:rsidRPr="00CC748E">
        <w:rPr>
          <w:i/>
          <w:color w:val="000000"/>
          <w:sz w:val="22"/>
          <w:szCs w:val="22"/>
          <w:vertAlign w:val="superscript"/>
        </w:rPr>
        <w:t>3</w:t>
      </w:r>
      <w:r w:rsidRPr="00CC748E">
        <w:rPr>
          <w:i/>
          <w:color w:val="000000"/>
          <w:sz w:val="22"/>
          <w:szCs w:val="22"/>
        </w:rPr>
        <w:t>/га, что обеспечивает получение урожая не более 1,4-2,0 т/га.</w:t>
      </w:r>
    </w:p>
    <w:p w:rsidR="00BB1CE2" w:rsidRPr="00CC748E" w:rsidRDefault="00BB1CE2" w:rsidP="00BB1CE2">
      <w:pPr>
        <w:spacing w:line="244" w:lineRule="exact"/>
        <w:ind w:firstLine="284"/>
        <w:jc w:val="both"/>
        <w:rPr>
          <w:i/>
          <w:color w:val="000000"/>
          <w:sz w:val="22"/>
          <w:szCs w:val="22"/>
        </w:rPr>
      </w:pPr>
      <w:r w:rsidRPr="00CC748E">
        <w:rPr>
          <w:i/>
          <w:color w:val="000000"/>
          <w:sz w:val="22"/>
          <w:szCs w:val="22"/>
        </w:rPr>
        <w:t>Предельно необходимая оросительная норма 1800-2100 м</w:t>
      </w:r>
      <w:r w:rsidRPr="00CC748E">
        <w:rPr>
          <w:i/>
          <w:color w:val="000000"/>
          <w:sz w:val="22"/>
          <w:szCs w:val="22"/>
          <w:vertAlign w:val="superscript"/>
        </w:rPr>
        <w:t>3</w:t>
      </w:r>
      <w:r w:rsidRPr="00CC748E">
        <w:rPr>
          <w:i/>
          <w:color w:val="000000"/>
          <w:sz w:val="22"/>
          <w:szCs w:val="22"/>
        </w:rPr>
        <w:t>/га улучшает влагообеспеченность и формирование семян сои. На этом режиме влагообеспеченности достигается высокое содержание белка (35,3-37,8%), а вес 1000 семян составляет 150 г. Процент масличности имеет обратную зависимость к количеству белка. Влияние сроков полива на процент масла в семенах проявляется незначительно.</w:t>
      </w:r>
    </w:p>
    <w:p w:rsidR="00BB1CE2" w:rsidRPr="00CC748E" w:rsidRDefault="00BB1CE2" w:rsidP="00BB1CE2">
      <w:pPr>
        <w:ind w:firstLine="284"/>
        <w:jc w:val="both"/>
        <w:rPr>
          <w:b/>
          <w:i/>
          <w:color w:val="000000"/>
          <w:sz w:val="14"/>
          <w:szCs w:val="14"/>
        </w:rPr>
      </w:pPr>
    </w:p>
    <w:p w:rsidR="00BB1CE2" w:rsidRPr="00CC748E" w:rsidRDefault="00BB1CE2" w:rsidP="00BB1CE2">
      <w:pPr>
        <w:ind w:firstLine="284"/>
        <w:jc w:val="both"/>
        <w:rPr>
          <w:b/>
          <w:iCs/>
          <w:color w:val="000000"/>
          <w:sz w:val="22"/>
          <w:szCs w:val="22"/>
        </w:rPr>
      </w:pPr>
      <w:r w:rsidRPr="00CC748E">
        <w:rPr>
          <w:b/>
          <w:iCs/>
          <w:color w:val="000000"/>
          <w:sz w:val="22"/>
          <w:szCs w:val="22"/>
        </w:rPr>
        <w:t xml:space="preserve">Ключевые слова: </w:t>
      </w:r>
      <w:r w:rsidRPr="00CC748E">
        <w:rPr>
          <w:iCs/>
          <w:color w:val="000000"/>
          <w:sz w:val="22"/>
          <w:szCs w:val="22"/>
        </w:rPr>
        <w:t>соя, семена, сроки полива, норма, почва, корнеобитаемый слой, фазы развития, урожай, севооборот.</w:t>
      </w:r>
    </w:p>
    <w:p w:rsidR="00BB1CE2" w:rsidRDefault="00BB1CE2" w:rsidP="00BB1CE2">
      <w:pPr>
        <w:ind w:firstLine="284"/>
        <w:jc w:val="both"/>
      </w:pPr>
    </w:p>
    <w:p w:rsidR="00BB1CE2" w:rsidRPr="00247693" w:rsidRDefault="00BB1CE2" w:rsidP="00BB1CE2">
      <w:pPr>
        <w:jc w:val="center"/>
        <w:rPr>
          <w:b/>
          <w:color w:val="000000"/>
        </w:rPr>
      </w:pPr>
      <w:r w:rsidRPr="00247693">
        <w:rPr>
          <w:b/>
          <w:color w:val="000000"/>
        </w:rPr>
        <w:t>ЛИТЕРАТУРА</w:t>
      </w:r>
    </w:p>
    <w:p w:rsidR="00BB1CE2" w:rsidRPr="00247693" w:rsidRDefault="00BB1CE2" w:rsidP="00BB1CE2">
      <w:pPr>
        <w:ind w:firstLine="284"/>
        <w:jc w:val="center"/>
        <w:rPr>
          <w:b/>
          <w:color w:val="000000"/>
          <w:sz w:val="20"/>
          <w:szCs w:val="20"/>
        </w:rPr>
      </w:pPr>
    </w:p>
    <w:p w:rsidR="00BB1CE2" w:rsidRPr="00247693" w:rsidRDefault="00BB1CE2" w:rsidP="00BB1CE2">
      <w:pPr>
        <w:pStyle w:val="a4"/>
        <w:numPr>
          <w:ilvl w:val="0"/>
          <w:numId w:val="1"/>
        </w:numPr>
        <w:tabs>
          <w:tab w:val="left" w:pos="567"/>
        </w:tabs>
        <w:spacing w:after="0" w:line="264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47693">
        <w:rPr>
          <w:rFonts w:ascii="Times New Roman" w:hAnsi="Times New Roman"/>
          <w:i/>
          <w:color w:val="000000"/>
          <w:sz w:val="24"/>
          <w:szCs w:val="24"/>
        </w:rPr>
        <w:t>Чамурлиев</w:t>
      </w:r>
      <w:proofErr w:type="spellEnd"/>
      <w:r w:rsidRPr="00247693">
        <w:rPr>
          <w:rFonts w:ascii="Times New Roman" w:hAnsi="Times New Roman"/>
          <w:i/>
          <w:color w:val="000000"/>
          <w:sz w:val="24"/>
          <w:szCs w:val="24"/>
        </w:rPr>
        <w:t xml:space="preserve"> О.Г., Зинченко Е.В.</w:t>
      </w:r>
      <w:r w:rsidRPr="00247693">
        <w:rPr>
          <w:rFonts w:ascii="Times New Roman" w:hAnsi="Times New Roman"/>
          <w:color w:val="000000"/>
          <w:sz w:val="24"/>
          <w:szCs w:val="24"/>
        </w:rPr>
        <w:t xml:space="preserve"> Ресурсосберегающие приемы возделывания сои на орошении // Земледелие. 2010. № 4. С. 38-39.</w:t>
      </w:r>
    </w:p>
    <w:p w:rsidR="00BB1CE2" w:rsidRPr="00247693" w:rsidRDefault="00BB1CE2" w:rsidP="00BB1CE2">
      <w:pPr>
        <w:pStyle w:val="a4"/>
        <w:numPr>
          <w:ilvl w:val="0"/>
          <w:numId w:val="1"/>
        </w:numPr>
        <w:tabs>
          <w:tab w:val="left" w:pos="567"/>
        </w:tabs>
        <w:spacing w:after="0" w:line="264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47693">
        <w:rPr>
          <w:rFonts w:ascii="Times New Roman" w:hAnsi="Times New Roman"/>
          <w:i/>
          <w:color w:val="000000"/>
          <w:sz w:val="24"/>
          <w:szCs w:val="24"/>
        </w:rPr>
        <w:t>Фортинская</w:t>
      </w:r>
      <w:proofErr w:type="spellEnd"/>
      <w:r w:rsidRPr="00247693">
        <w:rPr>
          <w:rFonts w:ascii="Times New Roman" w:hAnsi="Times New Roman"/>
          <w:i/>
          <w:color w:val="000000"/>
          <w:sz w:val="24"/>
          <w:szCs w:val="24"/>
        </w:rPr>
        <w:t xml:space="preserve"> Г.С., Мусаев Г.В.</w:t>
      </w:r>
      <w:r w:rsidRPr="00247693">
        <w:rPr>
          <w:rFonts w:ascii="Times New Roman" w:hAnsi="Times New Roman"/>
          <w:color w:val="000000"/>
          <w:sz w:val="24"/>
          <w:szCs w:val="24"/>
        </w:rPr>
        <w:t xml:space="preserve"> Возделывание сои на орошаемых землях // Сельское хозяйство за рубежом. 1975. С. 49-52.</w:t>
      </w:r>
    </w:p>
    <w:p w:rsidR="00BB1CE2" w:rsidRPr="00247693" w:rsidRDefault="00BB1CE2" w:rsidP="00BB1CE2">
      <w:pPr>
        <w:pStyle w:val="a4"/>
        <w:numPr>
          <w:ilvl w:val="0"/>
          <w:numId w:val="1"/>
        </w:numPr>
        <w:tabs>
          <w:tab w:val="left" w:pos="567"/>
        </w:tabs>
        <w:spacing w:after="0" w:line="264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47693">
        <w:rPr>
          <w:rFonts w:ascii="Times New Roman" w:hAnsi="Times New Roman"/>
          <w:i/>
          <w:color w:val="000000"/>
          <w:sz w:val="24"/>
          <w:szCs w:val="24"/>
        </w:rPr>
        <w:t>Бутилин</w:t>
      </w:r>
      <w:proofErr w:type="spellEnd"/>
      <w:r w:rsidRPr="00247693">
        <w:rPr>
          <w:rFonts w:ascii="Times New Roman" w:hAnsi="Times New Roman"/>
          <w:i/>
          <w:color w:val="000000"/>
          <w:sz w:val="24"/>
          <w:szCs w:val="24"/>
        </w:rPr>
        <w:t xml:space="preserve"> Т.Г.</w:t>
      </w:r>
      <w:r w:rsidRPr="00247693">
        <w:rPr>
          <w:rFonts w:ascii="Times New Roman" w:hAnsi="Times New Roman"/>
          <w:color w:val="000000"/>
          <w:sz w:val="24"/>
          <w:szCs w:val="24"/>
        </w:rPr>
        <w:t xml:space="preserve"> Изучение приемов возделывания сои на орошаемых землях // Сельское хозяйство за рубежом. 1975. С. 197-216.</w:t>
      </w:r>
    </w:p>
    <w:p w:rsidR="00BB1CE2" w:rsidRPr="00247693" w:rsidRDefault="00BB1CE2" w:rsidP="00BB1CE2">
      <w:pPr>
        <w:pStyle w:val="a4"/>
        <w:numPr>
          <w:ilvl w:val="0"/>
          <w:numId w:val="1"/>
        </w:numPr>
        <w:tabs>
          <w:tab w:val="left" w:pos="567"/>
        </w:tabs>
        <w:spacing w:after="0" w:line="264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47693">
        <w:rPr>
          <w:rFonts w:ascii="Times New Roman" w:hAnsi="Times New Roman"/>
          <w:color w:val="000000"/>
          <w:sz w:val="24"/>
          <w:szCs w:val="24"/>
        </w:rPr>
        <w:t xml:space="preserve">Соя: биология и технология возделывания / Под ред. Баранова В.Ф. и </w:t>
      </w:r>
      <w:proofErr w:type="spellStart"/>
      <w:r w:rsidRPr="00247693">
        <w:rPr>
          <w:rFonts w:ascii="Times New Roman" w:hAnsi="Times New Roman"/>
          <w:color w:val="000000"/>
          <w:sz w:val="24"/>
          <w:szCs w:val="24"/>
        </w:rPr>
        <w:t>Лукомец</w:t>
      </w:r>
      <w:proofErr w:type="spellEnd"/>
      <w:r w:rsidRPr="00247693">
        <w:rPr>
          <w:rFonts w:ascii="Times New Roman" w:hAnsi="Times New Roman"/>
          <w:color w:val="000000"/>
          <w:sz w:val="24"/>
          <w:szCs w:val="24"/>
        </w:rPr>
        <w:t xml:space="preserve"> В.М. Краснодар, 2005. 433 с.</w:t>
      </w:r>
    </w:p>
    <w:p w:rsidR="00BB1CE2" w:rsidRPr="00247693" w:rsidRDefault="00BB1CE2" w:rsidP="00BB1CE2">
      <w:pPr>
        <w:pStyle w:val="a4"/>
        <w:numPr>
          <w:ilvl w:val="0"/>
          <w:numId w:val="1"/>
        </w:numPr>
        <w:tabs>
          <w:tab w:val="left" w:pos="567"/>
        </w:tabs>
        <w:spacing w:after="0" w:line="264" w:lineRule="exact"/>
        <w:ind w:left="0" w:firstLine="284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247693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Овчинников А.С., </w:t>
      </w:r>
      <w:proofErr w:type="spellStart"/>
      <w:r w:rsidRPr="00247693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Чамурлиев</w:t>
      </w:r>
      <w:proofErr w:type="spellEnd"/>
      <w:r w:rsidRPr="00247693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Г.О.</w:t>
      </w:r>
      <w:r w:rsidRPr="00247693">
        <w:rPr>
          <w:rFonts w:ascii="Times New Roman" w:hAnsi="Times New Roman"/>
          <w:color w:val="000000"/>
          <w:spacing w:val="3"/>
          <w:sz w:val="24"/>
          <w:szCs w:val="24"/>
        </w:rPr>
        <w:t xml:space="preserve"> Ресурсосберегающие режимы орошения и способы основной обработки почвы под сою // Проблемы развития АПК региона. </w:t>
      </w:r>
      <w:r w:rsidRPr="00247693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 xml:space="preserve">Научно-практический журнал Дагестанского ГАУ им. М.М. </w:t>
      </w:r>
      <w:proofErr w:type="spellStart"/>
      <w:r w:rsidRPr="00247693">
        <w:rPr>
          <w:rFonts w:ascii="Times New Roman" w:hAnsi="Times New Roman"/>
          <w:color w:val="000000"/>
          <w:spacing w:val="3"/>
          <w:sz w:val="24"/>
          <w:szCs w:val="24"/>
        </w:rPr>
        <w:t>Джамбулатова</w:t>
      </w:r>
      <w:proofErr w:type="spellEnd"/>
      <w:r w:rsidRPr="00247693">
        <w:rPr>
          <w:rFonts w:ascii="Times New Roman" w:hAnsi="Times New Roman"/>
          <w:color w:val="000000"/>
          <w:spacing w:val="3"/>
          <w:sz w:val="24"/>
          <w:szCs w:val="24"/>
        </w:rPr>
        <w:t xml:space="preserve">. 2016. № 1 [25]. Ч. 1. С. 52-55. </w:t>
      </w:r>
    </w:p>
    <w:p w:rsidR="00BB1CE2" w:rsidRPr="00247693" w:rsidRDefault="00BB1CE2" w:rsidP="00BB1CE2">
      <w:pPr>
        <w:pStyle w:val="a4"/>
        <w:numPr>
          <w:ilvl w:val="0"/>
          <w:numId w:val="1"/>
        </w:numPr>
        <w:tabs>
          <w:tab w:val="left" w:pos="567"/>
        </w:tabs>
        <w:spacing w:after="0" w:line="264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47693">
        <w:rPr>
          <w:rFonts w:ascii="Times New Roman" w:hAnsi="Times New Roman"/>
          <w:i/>
          <w:color w:val="000000"/>
          <w:sz w:val="24"/>
          <w:szCs w:val="24"/>
        </w:rPr>
        <w:t>Льгов Г.К.</w:t>
      </w:r>
      <w:r w:rsidRPr="00247693">
        <w:rPr>
          <w:rFonts w:ascii="Times New Roman" w:hAnsi="Times New Roman"/>
          <w:color w:val="000000"/>
          <w:sz w:val="24"/>
          <w:szCs w:val="24"/>
        </w:rPr>
        <w:t xml:space="preserve"> Орошаемое земледелие Северного Кавказа. Орджоникидзе, 1967. 326 с. </w:t>
      </w:r>
    </w:p>
    <w:p w:rsidR="00BB1CE2" w:rsidRPr="00247693" w:rsidRDefault="00BB1CE2" w:rsidP="00BB1CE2">
      <w:pPr>
        <w:pStyle w:val="a4"/>
        <w:numPr>
          <w:ilvl w:val="0"/>
          <w:numId w:val="1"/>
        </w:numPr>
        <w:tabs>
          <w:tab w:val="left" w:pos="567"/>
        </w:tabs>
        <w:spacing w:after="0" w:line="264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47693">
        <w:rPr>
          <w:rFonts w:ascii="Times New Roman" w:hAnsi="Times New Roman"/>
          <w:color w:val="000000"/>
          <w:sz w:val="24"/>
          <w:szCs w:val="24"/>
        </w:rPr>
        <w:t xml:space="preserve">Методика проведения полевых агротехнологических опытов с масличными культурами / Под общей редакцией </w:t>
      </w:r>
      <w:proofErr w:type="spellStart"/>
      <w:r w:rsidRPr="00247693">
        <w:rPr>
          <w:rFonts w:ascii="Times New Roman" w:hAnsi="Times New Roman"/>
          <w:color w:val="000000"/>
          <w:sz w:val="24"/>
          <w:szCs w:val="24"/>
        </w:rPr>
        <w:t>Лукомец</w:t>
      </w:r>
      <w:proofErr w:type="spellEnd"/>
      <w:r w:rsidRPr="00247693">
        <w:rPr>
          <w:rFonts w:ascii="Times New Roman" w:hAnsi="Times New Roman"/>
          <w:color w:val="000000"/>
          <w:sz w:val="24"/>
          <w:szCs w:val="24"/>
        </w:rPr>
        <w:t xml:space="preserve"> В.М. Краснодар, 2010. 322 с.</w:t>
      </w:r>
    </w:p>
    <w:p w:rsidR="00BB1CE2" w:rsidRPr="00247693" w:rsidRDefault="00BB1CE2" w:rsidP="00BB1CE2">
      <w:pPr>
        <w:pStyle w:val="a4"/>
        <w:numPr>
          <w:ilvl w:val="0"/>
          <w:numId w:val="1"/>
        </w:numPr>
        <w:tabs>
          <w:tab w:val="left" w:pos="567"/>
        </w:tabs>
        <w:spacing w:after="0" w:line="264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47693">
        <w:rPr>
          <w:rFonts w:ascii="Times New Roman" w:hAnsi="Times New Roman"/>
          <w:i/>
          <w:color w:val="000000"/>
          <w:sz w:val="24"/>
          <w:szCs w:val="24"/>
        </w:rPr>
        <w:t>Фиапшев</w:t>
      </w:r>
      <w:proofErr w:type="spellEnd"/>
      <w:r w:rsidRPr="00247693">
        <w:rPr>
          <w:rFonts w:ascii="Times New Roman" w:hAnsi="Times New Roman"/>
          <w:i/>
          <w:color w:val="000000"/>
          <w:sz w:val="24"/>
          <w:szCs w:val="24"/>
        </w:rPr>
        <w:t xml:space="preserve"> Б.Х., </w:t>
      </w:r>
      <w:proofErr w:type="spellStart"/>
      <w:r w:rsidRPr="00247693">
        <w:rPr>
          <w:rFonts w:ascii="Times New Roman" w:hAnsi="Times New Roman"/>
          <w:i/>
          <w:color w:val="000000"/>
          <w:sz w:val="24"/>
          <w:szCs w:val="24"/>
        </w:rPr>
        <w:t>Керефов</w:t>
      </w:r>
      <w:proofErr w:type="spellEnd"/>
      <w:r w:rsidRPr="00247693">
        <w:rPr>
          <w:rFonts w:ascii="Times New Roman" w:hAnsi="Times New Roman"/>
          <w:i/>
          <w:color w:val="000000"/>
          <w:sz w:val="24"/>
          <w:szCs w:val="24"/>
        </w:rPr>
        <w:t xml:space="preserve"> К.Н.</w:t>
      </w:r>
      <w:r w:rsidRPr="00247693">
        <w:rPr>
          <w:rFonts w:ascii="Times New Roman" w:hAnsi="Times New Roman"/>
          <w:color w:val="000000"/>
          <w:sz w:val="24"/>
          <w:szCs w:val="24"/>
        </w:rPr>
        <w:t xml:space="preserve"> Почвенные районы Кабардино-Балкарии и их сельскохозяйственные особенности. Нальчик, 1968. 142 с. </w:t>
      </w:r>
    </w:p>
    <w:p w:rsidR="00BB1CE2" w:rsidRPr="00247693" w:rsidRDefault="00BB1CE2" w:rsidP="00BB1CE2">
      <w:pPr>
        <w:pStyle w:val="a4"/>
        <w:numPr>
          <w:ilvl w:val="0"/>
          <w:numId w:val="1"/>
        </w:numPr>
        <w:tabs>
          <w:tab w:val="left" w:pos="567"/>
        </w:tabs>
        <w:spacing w:after="0" w:line="264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47693">
        <w:rPr>
          <w:rFonts w:ascii="Times New Roman" w:hAnsi="Times New Roman"/>
          <w:i/>
          <w:color w:val="000000"/>
          <w:sz w:val="24"/>
          <w:szCs w:val="24"/>
        </w:rPr>
        <w:t>Агеев В.В.</w:t>
      </w:r>
      <w:r w:rsidRPr="00247693">
        <w:rPr>
          <w:rFonts w:ascii="Times New Roman" w:hAnsi="Times New Roman"/>
          <w:color w:val="000000"/>
          <w:sz w:val="24"/>
          <w:szCs w:val="24"/>
        </w:rPr>
        <w:t xml:space="preserve"> Интенсивное использование пашни. М., 1984. 199 с.</w:t>
      </w:r>
    </w:p>
    <w:p w:rsidR="000C5462" w:rsidRDefault="00BB1CE2"/>
    <w:p w:rsidR="00BB1CE2" w:rsidRPr="009446F5" w:rsidRDefault="00BB1CE2" w:rsidP="00BB1CE2">
      <w:pPr>
        <w:ind w:firstLine="284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Сведения об авторе</w:t>
      </w:r>
      <w:r w:rsidRPr="009446F5">
        <w:rPr>
          <w:b/>
          <w:color w:val="000000"/>
          <w:sz w:val="20"/>
          <w:szCs w:val="20"/>
          <w:u w:val="single"/>
        </w:rPr>
        <w:t>:</w:t>
      </w:r>
    </w:p>
    <w:p w:rsidR="00BB1CE2" w:rsidRPr="00454B7B" w:rsidRDefault="00BB1CE2" w:rsidP="00BB1CE2">
      <w:pPr>
        <w:ind w:firstLine="284"/>
        <w:jc w:val="both"/>
        <w:rPr>
          <w:b/>
          <w:color w:val="000000"/>
          <w:sz w:val="10"/>
          <w:szCs w:val="10"/>
          <w:u w:val="single"/>
        </w:rPr>
      </w:pPr>
    </w:p>
    <w:p w:rsidR="00BB1CE2" w:rsidRPr="00817A76" w:rsidRDefault="00BB1CE2" w:rsidP="00BB1CE2">
      <w:pPr>
        <w:ind w:firstLine="284"/>
        <w:jc w:val="both"/>
        <w:rPr>
          <w:sz w:val="20"/>
          <w:szCs w:val="20"/>
        </w:rPr>
      </w:pPr>
      <w:r w:rsidRPr="00817A76">
        <w:rPr>
          <w:b/>
          <w:sz w:val="20"/>
          <w:szCs w:val="20"/>
        </w:rPr>
        <w:t xml:space="preserve">Энеев </w:t>
      </w:r>
      <w:proofErr w:type="spellStart"/>
      <w:r w:rsidRPr="00817A76">
        <w:rPr>
          <w:b/>
          <w:sz w:val="20"/>
          <w:szCs w:val="20"/>
        </w:rPr>
        <w:t>Махты</w:t>
      </w:r>
      <w:proofErr w:type="spellEnd"/>
      <w:r w:rsidRPr="00817A76">
        <w:rPr>
          <w:b/>
          <w:sz w:val="20"/>
          <w:szCs w:val="20"/>
        </w:rPr>
        <w:t xml:space="preserve"> </w:t>
      </w:r>
      <w:proofErr w:type="spellStart"/>
      <w:r w:rsidRPr="00817A76">
        <w:rPr>
          <w:b/>
          <w:sz w:val="20"/>
          <w:szCs w:val="20"/>
        </w:rPr>
        <w:t>Джарахматович</w:t>
      </w:r>
      <w:proofErr w:type="spellEnd"/>
      <w:r w:rsidRPr="00817A76">
        <w:rPr>
          <w:b/>
          <w:sz w:val="20"/>
          <w:szCs w:val="20"/>
        </w:rPr>
        <w:t>,</w:t>
      </w:r>
      <w:r w:rsidRPr="00817A76">
        <w:rPr>
          <w:sz w:val="20"/>
          <w:szCs w:val="20"/>
        </w:rPr>
        <w:t xml:space="preserve"> к.с.-</w:t>
      </w:r>
      <w:proofErr w:type="spellStart"/>
      <w:r w:rsidRPr="00817A76">
        <w:rPr>
          <w:sz w:val="20"/>
          <w:szCs w:val="20"/>
        </w:rPr>
        <w:t>х.н</w:t>
      </w:r>
      <w:proofErr w:type="spellEnd"/>
      <w:r w:rsidRPr="00817A76">
        <w:rPr>
          <w:sz w:val="20"/>
          <w:szCs w:val="20"/>
        </w:rPr>
        <w:t xml:space="preserve">., </w:t>
      </w:r>
      <w:proofErr w:type="spellStart"/>
      <w:r w:rsidRPr="00817A76">
        <w:rPr>
          <w:sz w:val="20"/>
          <w:szCs w:val="20"/>
        </w:rPr>
        <w:t>в.н.с</w:t>
      </w:r>
      <w:proofErr w:type="spellEnd"/>
      <w:r w:rsidRPr="00817A76">
        <w:rPr>
          <w:sz w:val="20"/>
          <w:szCs w:val="20"/>
        </w:rPr>
        <w:t>. Института сельского хозяйства – филиала Кабардино-Балкарского научного центра РАН.</w:t>
      </w:r>
    </w:p>
    <w:p w:rsidR="00BB1CE2" w:rsidRPr="00817A76" w:rsidRDefault="00BB1CE2" w:rsidP="00BB1CE2">
      <w:pPr>
        <w:ind w:firstLine="284"/>
        <w:jc w:val="both"/>
        <w:rPr>
          <w:color w:val="000000"/>
          <w:sz w:val="20"/>
          <w:szCs w:val="20"/>
        </w:rPr>
      </w:pPr>
      <w:r w:rsidRPr="00817A76">
        <w:rPr>
          <w:sz w:val="20"/>
          <w:szCs w:val="20"/>
        </w:rPr>
        <w:t xml:space="preserve">360004, </w:t>
      </w:r>
      <w:r w:rsidRPr="00817A76">
        <w:rPr>
          <w:color w:val="000000"/>
          <w:sz w:val="20"/>
          <w:szCs w:val="20"/>
        </w:rPr>
        <w:t>КБР, г. Нальчик, ул. Кирова, 224.</w:t>
      </w:r>
    </w:p>
    <w:p w:rsidR="00BB1CE2" w:rsidRPr="00817A76" w:rsidRDefault="00BB1CE2" w:rsidP="00BB1CE2">
      <w:pPr>
        <w:ind w:firstLine="284"/>
        <w:jc w:val="both"/>
        <w:rPr>
          <w:color w:val="000000"/>
          <w:sz w:val="20"/>
          <w:szCs w:val="20"/>
          <w:lang w:val="en-US"/>
        </w:rPr>
      </w:pPr>
      <w:r w:rsidRPr="00817A76">
        <w:rPr>
          <w:color w:val="000000"/>
          <w:sz w:val="20"/>
          <w:szCs w:val="20"/>
        </w:rPr>
        <w:t>Тел</w:t>
      </w:r>
      <w:r w:rsidRPr="00817A76">
        <w:rPr>
          <w:color w:val="000000"/>
          <w:sz w:val="20"/>
          <w:szCs w:val="20"/>
          <w:lang w:val="en-US"/>
        </w:rPr>
        <w:t xml:space="preserve">. 8-962-649-59-18.  </w:t>
      </w:r>
    </w:p>
    <w:p w:rsidR="00BB1CE2" w:rsidRPr="00835152" w:rsidRDefault="00BB1CE2" w:rsidP="00BB1CE2">
      <w:pPr>
        <w:ind w:firstLine="284"/>
        <w:jc w:val="both"/>
        <w:rPr>
          <w:rStyle w:val="a3"/>
          <w:color w:val="000000"/>
          <w:sz w:val="20"/>
          <w:szCs w:val="20"/>
          <w:lang w:val="en-US"/>
        </w:rPr>
      </w:pPr>
      <w:r w:rsidRPr="00817A76">
        <w:rPr>
          <w:color w:val="000000"/>
          <w:sz w:val="20"/>
          <w:szCs w:val="20"/>
          <w:lang w:val="en-US"/>
        </w:rPr>
        <w:t>E-m</w:t>
      </w:r>
      <w:r w:rsidRPr="00247693">
        <w:rPr>
          <w:color w:val="000000"/>
          <w:sz w:val="20"/>
          <w:szCs w:val="20"/>
          <w:lang w:val="en-US"/>
        </w:rPr>
        <w:t xml:space="preserve">ail: </w:t>
      </w:r>
      <w:hyperlink r:id="rId6" w:history="1">
        <w:r w:rsidRPr="00247693">
          <w:rPr>
            <w:rStyle w:val="a3"/>
            <w:color w:val="000000"/>
            <w:sz w:val="20"/>
            <w:szCs w:val="20"/>
            <w:u w:val="none"/>
            <w:lang w:val="en-US"/>
          </w:rPr>
          <w:t>kbniish2007@yandex.ru</w:t>
        </w:r>
      </w:hyperlink>
    </w:p>
    <w:p w:rsidR="00BB1CE2" w:rsidRPr="00BB1CE2" w:rsidRDefault="00BB1CE2">
      <w:pPr>
        <w:rPr>
          <w:lang w:val="en-US"/>
        </w:rPr>
      </w:pPr>
      <w:bookmarkStart w:id="0" w:name="_GoBack"/>
      <w:bookmarkEnd w:id="0"/>
    </w:p>
    <w:sectPr w:rsidR="00BB1CE2" w:rsidRPr="00BB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355"/>
    <w:multiLevelType w:val="hybridMultilevel"/>
    <w:tmpl w:val="0D781A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8F"/>
    <w:rsid w:val="0012295A"/>
    <w:rsid w:val="00B7678F"/>
    <w:rsid w:val="00BB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2B06"/>
  <w15:chartTrackingRefBased/>
  <w15:docId w15:val="{566DD83E-5A10-4332-BC05-2D80EFE3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BB1CE2"/>
    <w:rPr>
      <w:color w:val="0000FF"/>
      <w:u w:val="single"/>
    </w:rPr>
  </w:style>
  <w:style w:type="paragraph" w:styleId="a4">
    <w:name w:val="List Paragraph"/>
    <w:aliases w:val="Абзац списка мой"/>
    <w:basedOn w:val="a"/>
    <w:link w:val="a5"/>
    <w:uiPriority w:val="34"/>
    <w:qFormat/>
    <w:rsid w:val="00BB1C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6">
    <w:name w:val="Strong"/>
    <w:uiPriority w:val="22"/>
    <w:qFormat/>
    <w:rsid w:val="00BB1CE2"/>
    <w:rPr>
      <w:b/>
      <w:bCs/>
    </w:rPr>
  </w:style>
  <w:style w:type="character" w:customStyle="1" w:styleId="a5">
    <w:name w:val="Абзац списка Знак"/>
    <w:aliases w:val="Абзац списка мой Знак"/>
    <w:link w:val="a4"/>
    <w:uiPriority w:val="34"/>
    <w:qFormat/>
    <w:rsid w:val="00BB1CE2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niish2007@yandex.ru" TargetMode="External"/><Relationship Id="rId5" Type="http://schemas.openxmlformats.org/officeDocument/2006/relationships/hyperlink" Target="mailto:kbniish20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2020-09-09T16:27:00Z</dcterms:created>
  <dcterms:modified xsi:type="dcterms:W3CDTF">2020-09-09T16:27:00Z</dcterms:modified>
</cp:coreProperties>
</file>