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AC4" w:rsidRDefault="00176AC4" w:rsidP="00505775">
      <w:pPr>
        <w:pStyle w:val="Standard"/>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ФЕДЕРАЛЬНОЕ АГЕНСТВО НАУЧНЫХ ОРГАНИЗАЦИЙ</w:t>
      </w:r>
    </w:p>
    <w:p w:rsidR="00176AC4" w:rsidRDefault="00176AC4" w:rsidP="00505775">
      <w:pPr>
        <w:pStyle w:val="Standard"/>
        <w:spacing w:after="0" w:line="240" w:lineRule="auto"/>
        <w:jc w:val="center"/>
        <w:rPr>
          <w:rFonts w:ascii="Times New Roman" w:hAnsi="Times New Roman" w:cs="Times New Roman"/>
          <w:b/>
          <w:sz w:val="20"/>
          <w:szCs w:val="20"/>
        </w:rPr>
      </w:pPr>
    </w:p>
    <w:p w:rsidR="00505775" w:rsidRDefault="00505775" w:rsidP="00505775">
      <w:pPr>
        <w:pStyle w:val="Standard"/>
        <w:spacing w:after="0" w:line="240" w:lineRule="auto"/>
        <w:jc w:val="center"/>
      </w:pPr>
      <w:r>
        <w:rPr>
          <w:rFonts w:ascii="Times New Roman" w:hAnsi="Times New Roman" w:cs="Times New Roman"/>
          <w:b/>
          <w:sz w:val="20"/>
          <w:szCs w:val="20"/>
        </w:rPr>
        <w:t>ФЕДЕРАЛЬНОЕ ГОСУДАРСТВЕННОЕ БЮДЖЕТНОЕ НАУЧНОЕ УЧРЕЖДЕНИЕ</w:t>
      </w:r>
    </w:p>
    <w:p w:rsidR="00505775" w:rsidRDefault="00505775" w:rsidP="00505775">
      <w:pPr>
        <w:pStyle w:val="Standard"/>
        <w:spacing w:after="0" w:line="240" w:lineRule="auto"/>
        <w:jc w:val="center"/>
      </w:pPr>
      <w:r>
        <w:rPr>
          <w:rFonts w:ascii="Times New Roman" w:hAnsi="Times New Roman" w:cs="Times New Roman"/>
          <w:b/>
          <w:sz w:val="20"/>
          <w:szCs w:val="20"/>
        </w:rPr>
        <w:t>«ФЕДЕРАЛЬНЫЙ НАУЧНЫЙ ЦЕНТР «КАБАРДИНО-БАЛКАРСКИЙ НАУЧНЫЙ ЦЕНТР</w:t>
      </w:r>
    </w:p>
    <w:p w:rsidR="00BC5428" w:rsidRDefault="00505775" w:rsidP="00505775">
      <w:pPr>
        <w:pStyle w:val="Standard"/>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РОССИЙСКОЙ АКАДЕМИИ НАУК» </w:t>
      </w:r>
    </w:p>
    <w:p w:rsidR="00505775" w:rsidRDefault="00505775" w:rsidP="00505775">
      <w:pPr>
        <w:pStyle w:val="Standard"/>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(КБНЦ РАН)</w:t>
      </w:r>
    </w:p>
    <w:p w:rsidR="00505775" w:rsidRDefault="00505775" w:rsidP="00505775">
      <w:pPr>
        <w:pStyle w:val="Standard"/>
        <w:spacing w:after="0" w:line="240" w:lineRule="auto"/>
        <w:jc w:val="center"/>
        <w:rPr>
          <w:rFonts w:ascii="Times New Roman" w:hAnsi="Times New Roman" w:cs="Times New Roman"/>
          <w:b/>
          <w:sz w:val="20"/>
          <w:szCs w:val="20"/>
        </w:rPr>
      </w:pPr>
    </w:p>
    <w:p w:rsidR="00505775" w:rsidRDefault="00505775" w:rsidP="00505775">
      <w:pPr>
        <w:pStyle w:val="Standard"/>
        <w:spacing w:after="0" w:line="240" w:lineRule="auto"/>
        <w:jc w:val="center"/>
      </w:pPr>
      <w:r>
        <w:rPr>
          <w:rFonts w:ascii="Times New Roman" w:hAnsi="Times New Roman" w:cs="Times New Roman"/>
          <w:b/>
          <w:sz w:val="20"/>
          <w:szCs w:val="20"/>
        </w:rPr>
        <w:t>НАУЧНО-ОБРАЗОВАТЕЛЬНЫЙ ЦЕНТР</w:t>
      </w:r>
    </w:p>
    <w:p w:rsidR="00505775" w:rsidRDefault="00505775" w:rsidP="00505775">
      <w:pPr>
        <w:pStyle w:val="Standard"/>
        <w:spacing w:after="0" w:line="240" w:lineRule="auto"/>
        <w:jc w:val="center"/>
        <w:rPr>
          <w:rFonts w:ascii="Times New Roman" w:hAnsi="Times New Roman" w:cs="Times New Roman"/>
          <w:sz w:val="20"/>
          <w:szCs w:val="20"/>
        </w:rPr>
      </w:pPr>
    </w:p>
    <w:p w:rsidR="00505775" w:rsidRDefault="00505775" w:rsidP="00505775">
      <w:pPr>
        <w:pStyle w:val="Standard"/>
        <w:spacing w:after="0" w:line="240" w:lineRule="auto"/>
        <w:jc w:val="center"/>
        <w:rPr>
          <w:rFonts w:ascii="Times New Roman" w:hAnsi="Times New Roman" w:cs="Times New Roman"/>
          <w:sz w:val="20"/>
          <w:szCs w:val="20"/>
        </w:rPr>
      </w:pPr>
    </w:p>
    <w:p w:rsidR="00505775" w:rsidRDefault="00505775" w:rsidP="00505775">
      <w:pPr>
        <w:pStyle w:val="Standard"/>
        <w:spacing w:after="0" w:line="240" w:lineRule="auto"/>
        <w:jc w:val="center"/>
        <w:rPr>
          <w:rFonts w:ascii="Times New Roman" w:hAnsi="Times New Roman" w:cs="Times New Roman"/>
          <w:sz w:val="20"/>
          <w:szCs w:val="20"/>
        </w:rPr>
      </w:pPr>
    </w:p>
    <w:tbl>
      <w:tblPr>
        <w:tblW w:w="0" w:type="auto"/>
        <w:tblLook w:val="04A0" w:firstRow="1" w:lastRow="0" w:firstColumn="1" w:lastColumn="0" w:noHBand="0" w:noVBand="1"/>
      </w:tblPr>
      <w:tblGrid>
        <w:gridCol w:w="4672"/>
        <w:gridCol w:w="4673"/>
      </w:tblGrid>
      <w:tr w:rsidR="00505775" w:rsidRPr="00925577" w:rsidTr="00E82A64">
        <w:tc>
          <w:tcPr>
            <w:tcW w:w="4672" w:type="dxa"/>
            <w:shd w:val="clear" w:color="auto" w:fill="auto"/>
          </w:tcPr>
          <w:p w:rsidR="00505775" w:rsidRPr="00925577" w:rsidRDefault="00B34661" w:rsidP="00E82A64">
            <w:pPr>
              <w:pStyle w:val="Standard"/>
              <w:spacing w:after="0" w:line="240" w:lineRule="auto"/>
              <w:jc w:val="center"/>
              <w:rPr>
                <w:rFonts w:ascii="Times New Roman" w:hAnsi="Times New Roman" w:cs="Times New Roman"/>
                <w:sz w:val="20"/>
                <w:szCs w:val="20"/>
              </w:rPr>
            </w:pPr>
            <w:r w:rsidRPr="00B96128">
              <w:rPr>
                <w:rFonts w:ascii="Times New Roman" w:hAnsi="Times New Roman" w:cs="Times New Roman"/>
                <w:b/>
                <w:color w:val="000000"/>
              </w:rPr>
              <w:t>«СОГЛАСОВАНО»</w:t>
            </w:r>
          </w:p>
        </w:tc>
        <w:tc>
          <w:tcPr>
            <w:tcW w:w="4673" w:type="dxa"/>
            <w:shd w:val="clear" w:color="auto" w:fill="auto"/>
          </w:tcPr>
          <w:p w:rsidR="00505775" w:rsidRPr="00925577" w:rsidRDefault="00BD70F5" w:rsidP="00E82A64">
            <w:pPr>
              <w:pStyle w:val="Standard"/>
              <w:spacing w:after="0" w:line="240" w:lineRule="auto"/>
              <w:jc w:val="center"/>
              <w:rPr>
                <w:rFonts w:ascii="Times New Roman" w:hAnsi="Times New Roman" w:cs="Times New Roman"/>
                <w:sz w:val="20"/>
                <w:szCs w:val="20"/>
              </w:rPr>
            </w:pPr>
            <w:r>
              <w:rPr>
                <w:rFonts w:ascii="Times New Roman" w:hAnsi="Times New Roman" w:cs="Times New Roman"/>
                <w:b/>
              </w:rPr>
              <w:t>«УТВЕРЖДАЮ</w:t>
            </w:r>
            <w:r w:rsidR="00505775" w:rsidRPr="00925577">
              <w:rPr>
                <w:rFonts w:ascii="Times New Roman" w:hAnsi="Times New Roman" w:cs="Times New Roman"/>
                <w:b/>
              </w:rPr>
              <w:t>»</w:t>
            </w:r>
          </w:p>
        </w:tc>
      </w:tr>
      <w:tr w:rsidR="00505775" w:rsidRPr="00925577" w:rsidTr="00E82A64">
        <w:tc>
          <w:tcPr>
            <w:tcW w:w="4672" w:type="dxa"/>
            <w:shd w:val="clear" w:color="auto" w:fill="auto"/>
          </w:tcPr>
          <w:p w:rsidR="00505775" w:rsidRPr="00925577" w:rsidRDefault="00505775" w:rsidP="00E82A64">
            <w:pPr>
              <w:pStyle w:val="Standard"/>
              <w:spacing w:after="0" w:line="240" w:lineRule="auto"/>
              <w:jc w:val="center"/>
              <w:rPr>
                <w:rFonts w:ascii="Times New Roman" w:hAnsi="Times New Roman" w:cs="Times New Roman"/>
                <w:b/>
              </w:rPr>
            </w:pPr>
          </w:p>
        </w:tc>
        <w:tc>
          <w:tcPr>
            <w:tcW w:w="4673" w:type="dxa"/>
            <w:shd w:val="clear" w:color="auto" w:fill="auto"/>
          </w:tcPr>
          <w:p w:rsidR="00505775" w:rsidRPr="00925577" w:rsidRDefault="00505775" w:rsidP="00E82A64">
            <w:pPr>
              <w:pStyle w:val="Standard"/>
              <w:spacing w:after="0" w:line="240" w:lineRule="auto"/>
              <w:jc w:val="center"/>
              <w:rPr>
                <w:rFonts w:ascii="Times New Roman" w:hAnsi="Times New Roman" w:cs="Times New Roman"/>
                <w:b/>
              </w:rPr>
            </w:pPr>
          </w:p>
        </w:tc>
      </w:tr>
      <w:tr w:rsidR="00505775" w:rsidRPr="00925577" w:rsidTr="00E82A64">
        <w:tc>
          <w:tcPr>
            <w:tcW w:w="4672" w:type="dxa"/>
            <w:shd w:val="clear" w:color="auto" w:fill="auto"/>
          </w:tcPr>
          <w:p w:rsidR="00505775" w:rsidRPr="00B34661" w:rsidRDefault="00B34661" w:rsidP="00B34661">
            <w:pPr>
              <w:pStyle w:val="Standard"/>
              <w:spacing w:after="0" w:line="240" w:lineRule="auto"/>
              <w:rPr>
                <w:rFonts w:ascii="Times New Roman" w:hAnsi="Times New Roman" w:cs="Times New Roman"/>
              </w:rPr>
            </w:pPr>
            <w:r w:rsidRPr="00B96128">
              <w:rPr>
                <w:rFonts w:ascii="Times New Roman" w:hAnsi="Times New Roman" w:cs="Times New Roman"/>
              </w:rPr>
              <w:t>На заседании Ученого совета КБНЦ РАН</w:t>
            </w:r>
          </w:p>
        </w:tc>
        <w:tc>
          <w:tcPr>
            <w:tcW w:w="4673" w:type="dxa"/>
            <w:shd w:val="clear" w:color="auto" w:fill="auto"/>
          </w:tcPr>
          <w:p w:rsidR="00505775" w:rsidRPr="00925577" w:rsidRDefault="001D6499" w:rsidP="001D6499">
            <w:pPr>
              <w:pStyle w:val="Standard"/>
              <w:spacing w:after="0" w:line="240" w:lineRule="auto"/>
              <w:jc w:val="both"/>
              <w:rPr>
                <w:rFonts w:ascii="Times New Roman" w:hAnsi="Times New Roman" w:cs="Times New Roman"/>
                <w:sz w:val="20"/>
                <w:szCs w:val="20"/>
              </w:rPr>
            </w:pPr>
            <w:r>
              <w:rPr>
                <w:rFonts w:ascii="Times New Roman" w:hAnsi="Times New Roman" w:cs="Times New Roman"/>
              </w:rPr>
              <w:t>Врио председателя</w:t>
            </w:r>
            <w:r w:rsidR="00505775" w:rsidRPr="00925577">
              <w:rPr>
                <w:rFonts w:ascii="Times New Roman" w:hAnsi="Times New Roman" w:cs="Times New Roman"/>
              </w:rPr>
              <w:t xml:space="preserve"> КБНЦ РАН /</w:t>
            </w:r>
            <w:r>
              <w:rPr>
                <w:rFonts w:ascii="Times New Roman" w:hAnsi="Times New Roman" w:cs="Times New Roman"/>
              </w:rPr>
              <w:t>З.В. Нагоев</w:t>
            </w:r>
            <w:r w:rsidR="00505775" w:rsidRPr="00925577">
              <w:rPr>
                <w:rFonts w:ascii="Times New Roman" w:hAnsi="Times New Roman" w:cs="Times New Roman"/>
              </w:rPr>
              <w:t>/</w:t>
            </w:r>
          </w:p>
        </w:tc>
      </w:tr>
      <w:tr w:rsidR="00505775" w:rsidRPr="00925577" w:rsidTr="00E82A64">
        <w:tc>
          <w:tcPr>
            <w:tcW w:w="4672" w:type="dxa"/>
            <w:shd w:val="clear" w:color="auto" w:fill="auto"/>
          </w:tcPr>
          <w:p w:rsidR="00505775" w:rsidRPr="00925577" w:rsidRDefault="00B34661" w:rsidP="005B3207">
            <w:pPr>
              <w:pStyle w:val="Standard"/>
              <w:spacing w:after="0" w:line="240" w:lineRule="auto"/>
              <w:rPr>
                <w:rFonts w:ascii="Times New Roman" w:hAnsi="Times New Roman" w:cs="Times New Roman"/>
              </w:rPr>
            </w:pPr>
            <w:r>
              <w:rPr>
                <w:rFonts w:ascii="Times New Roman" w:hAnsi="Times New Roman" w:cs="Times New Roman"/>
              </w:rPr>
              <w:t>«____» ____________________ 20</w:t>
            </w:r>
            <w:r w:rsidR="005B3207">
              <w:rPr>
                <w:rFonts w:ascii="Times New Roman" w:hAnsi="Times New Roman" w:cs="Times New Roman"/>
              </w:rPr>
              <w:t>20</w:t>
            </w:r>
            <w:r w:rsidRPr="00B96128">
              <w:rPr>
                <w:rFonts w:ascii="Times New Roman" w:hAnsi="Times New Roman" w:cs="Times New Roman"/>
              </w:rPr>
              <w:t xml:space="preserve"> г.</w:t>
            </w:r>
          </w:p>
        </w:tc>
        <w:tc>
          <w:tcPr>
            <w:tcW w:w="4673" w:type="dxa"/>
            <w:shd w:val="clear" w:color="auto" w:fill="auto"/>
          </w:tcPr>
          <w:p w:rsidR="00505775" w:rsidRPr="00925577" w:rsidRDefault="00505775" w:rsidP="00E82A64">
            <w:pPr>
              <w:pStyle w:val="Standard"/>
              <w:spacing w:after="0" w:line="240" w:lineRule="auto"/>
              <w:jc w:val="both"/>
              <w:rPr>
                <w:rFonts w:ascii="Times New Roman" w:hAnsi="Times New Roman" w:cs="Times New Roman"/>
                <w:sz w:val="20"/>
                <w:szCs w:val="20"/>
              </w:rPr>
            </w:pPr>
            <w:r w:rsidRPr="00925577">
              <w:rPr>
                <w:rFonts w:ascii="Times New Roman" w:hAnsi="Times New Roman" w:cs="Times New Roman"/>
              </w:rPr>
              <w:t>__________________________________</w:t>
            </w:r>
          </w:p>
        </w:tc>
      </w:tr>
      <w:tr w:rsidR="00505775" w:rsidRPr="00925577" w:rsidTr="00E82A64">
        <w:tc>
          <w:tcPr>
            <w:tcW w:w="4672" w:type="dxa"/>
            <w:shd w:val="clear" w:color="auto" w:fill="auto"/>
          </w:tcPr>
          <w:p w:rsidR="00505775" w:rsidRPr="00925577" w:rsidRDefault="00B34661" w:rsidP="00E82A64">
            <w:pPr>
              <w:pStyle w:val="Standard"/>
              <w:spacing w:after="0" w:line="240" w:lineRule="auto"/>
              <w:jc w:val="both"/>
              <w:rPr>
                <w:rFonts w:ascii="Times New Roman" w:hAnsi="Times New Roman" w:cs="Times New Roman"/>
              </w:rPr>
            </w:pPr>
            <w:r>
              <w:rPr>
                <w:rFonts w:ascii="Times New Roman" w:hAnsi="Times New Roman" w:cs="Times New Roman"/>
              </w:rPr>
              <w:t>Постановление № __</w:t>
            </w:r>
          </w:p>
        </w:tc>
        <w:tc>
          <w:tcPr>
            <w:tcW w:w="4673" w:type="dxa"/>
            <w:shd w:val="clear" w:color="auto" w:fill="auto"/>
          </w:tcPr>
          <w:p w:rsidR="00505775" w:rsidRPr="00925577" w:rsidRDefault="00505775" w:rsidP="00E82A64">
            <w:pPr>
              <w:pStyle w:val="Standard"/>
              <w:spacing w:after="0" w:line="240" w:lineRule="auto"/>
              <w:jc w:val="both"/>
              <w:rPr>
                <w:rFonts w:ascii="Times New Roman" w:hAnsi="Times New Roman" w:cs="Times New Roman"/>
                <w:sz w:val="20"/>
                <w:szCs w:val="20"/>
              </w:rPr>
            </w:pPr>
            <w:r w:rsidRPr="00925577">
              <w:rPr>
                <w:rFonts w:ascii="Times New Roman" w:hAnsi="Times New Roman" w:cs="Times New Roman"/>
              </w:rPr>
              <w:t>«___» ______________________ г.</w:t>
            </w:r>
          </w:p>
        </w:tc>
      </w:tr>
    </w:tbl>
    <w:p w:rsidR="00505775" w:rsidRDefault="00505775" w:rsidP="00505775">
      <w:pPr>
        <w:pStyle w:val="Standard"/>
        <w:tabs>
          <w:tab w:val="right" w:pos="10205"/>
        </w:tabs>
        <w:jc w:val="right"/>
        <w:rPr>
          <w:rFonts w:ascii="Times New Roman" w:hAnsi="Times New Roman" w:cs="Times New Roman"/>
          <w:sz w:val="28"/>
          <w:szCs w:val="28"/>
        </w:rPr>
      </w:pPr>
    </w:p>
    <w:p w:rsidR="00505775" w:rsidRDefault="00505775" w:rsidP="00505775">
      <w:pPr>
        <w:pStyle w:val="Standard"/>
        <w:tabs>
          <w:tab w:val="right" w:pos="10205"/>
        </w:tabs>
        <w:jc w:val="right"/>
        <w:rPr>
          <w:rFonts w:ascii="Times New Roman" w:hAnsi="Times New Roman" w:cs="Times New Roman"/>
          <w:sz w:val="28"/>
          <w:szCs w:val="28"/>
        </w:rPr>
      </w:pPr>
    </w:p>
    <w:p w:rsidR="00505775" w:rsidRDefault="00505775" w:rsidP="00505775">
      <w:pPr>
        <w:pStyle w:val="Standard"/>
        <w:tabs>
          <w:tab w:val="right" w:pos="10205"/>
        </w:tabs>
        <w:jc w:val="right"/>
        <w:rPr>
          <w:rFonts w:ascii="Times New Roman" w:hAnsi="Times New Roman" w:cs="Times New Roman"/>
          <w:sz w:val="28"/>
          <w:szCs w:val="28"/>
        </w:rPr>
      </w:pPr>
    </w:p>
    <w:p w:rsidR="00505775" w:rsidRDefault="00505775" w:rsidP="00505775">
      <w:pPr>
        <w:pStyle w:val="Standard"/>
        <w:tabs>
          <w:tab w:val="right" w:pos="10205"/>
        </w:tabs>
        <w:jc w:val="right"/>
        <w:rPr>
          <w:rFonts w:ascii="Times New Roman" w:hAnsi="Times New Roman" w:cs="Times New Roman"/>
          <w:sz w:val="28"/>
          <w:szCs w:val="28"/>
        </w:rPr>
      </w:pPr>
    </w:p>
    <w:p w:rsidR="00505775" w:rsidRPr="0052275D" w:rsidRDefault="00505775" w:rsidP="00505775">
      <w:pPr>
        <w:pStyle w:val="HTML"/>
        <w:jc w:val="center"/>
        <w:rPr>
          <w:rFonts w:ascii="Times New Roman" w:hAnsi="Times New Roman"/>
          <w:b/>
          <w:sz w:val="60"/>
          <w:szCs w:val="28"/>
        </w:rPr>
      </w:pPr>
      <w:r>
        <w:rPr>
          <w:rFonts w:ascii="Times New Roman" w:hAnsi="Times New Roman"/>
          <w:b/>
          <w:sz w:val="60"/>
          <w:szCs w:val="28"/>
        </w:rPr>
        <w:t>ПРАВИЛА</w:t>
      </w:r>
      <w:r w:rsidRPr="0052275D">
        <w:rPr>
          <w:rFonts w:ascii="Times New Roman" w:hAnsi="Times New Roman"/>
          <w:b/>
          <w:sz w:val="60"/>
          <w:szCs w:val="28"/>
        </w:rPr>
        <w:t xml:space="preserve"> </w:t>
      </w:r>
    </w:p>
    <w:p w:rsidR="00505775" w:rsidRPr="0052275D" w:rsidRDefault="00505775" w:rsidP="00505775">
      <w:pPr>
        <w:pStyle w:val="HTML"/>
        <w:jc w:val="center"/>
        <w:rPr>
          <w:rFonts w:ascii="Times New Roman" w:hAnsi="Times New Roman"/>
          <w:b/>
          <w:sz w:val="28"/>
          <w:szCs w:val="28"/>
        </w:rPr>
      </w:pPr>
    </w:p>
    <w:p w:rsidR="00505775" w:rsidRPr="00B55077" w:rsidRDefault="00426AE7" w:rsidP="00BB57FD">
      <w:pPr>
        <w:spacing w:after="0" w:line="240" w:lineRule="auto"/>
        <w:jc w:val="center"/>
        <w:rPr>
          <w:rFonts w:ascii="Times New Roman" w:hAnsi="Times New Roman" w:cs="Times New Roman"/>
          <w:sz w:val="28"/>
          <w:szCs w:val="28"/>
        </w:rPr>
      </w:pPr>
      <w:r>
        <w:rPr>
          <w:rFonts w:ascii="Times New Roman" w:hAnsi="Times New Roman"/>
          <w:b/>
          <w:sz w:val="28"/>
        </w:rPr>
        <w:t xml:space="preserve">приема граждан </w:t>
      </w:r>
      <w:r w:rsidRPr="00426AE7">
        <w:rPr>
          <w:rFonts w:ascii="Times New Roman" w:hAnsi="Times New Roman"/>
          <w:b/>
          <w:sz w:val="28"/>
        </w:rPr>
        <w:t>на обучение по образовательным программам высшего образования – программам подготовки научно-педагогических кадров в аспирантуре</w:t>
      </w:r>
      <w:r w:rsidR="00BB57FD">
        <w:rPr>
          <w:rFonts w:ascii="Times New Roman" w:hAnsi="Times New Roman"/>
          <w:b/>
          <w:sz w:val="28"/>
        </w:rPr>
        <w:t xml:space="preserve"> </w:t>
      </w:r>
      <w:r w:rsidR="00B55077" w:rsidRPr="00B55077">
        <w:rPr>
          <w:rFonts w:ascii="Times New Roman" w:hAnsi="Times New Roman" w:cs="Times New Roman"/>
          <w:b/>
          <w:sz w:val="28"/>
          <w:szCs w:val="20"/>
        </w:rPr>
        <w:t>КБНЦ РАН</w:t>
      </w:r>
      <w:r w:rsidR="00C969E6">
        <w:rPr>
          <w:rFonts w:ascii="Times New Roman" w:hAnsi="Times New Roman" w:cs="Times New Roman"/>
          <w:b/>
          <w:sz w:val="28"/>
          <w:szCs w:val="20"/>
        </w:rPr>
        <w:t xml:space="preserve"> </w:t>
      </w:r>
      <w:r w:rsidR="00505775" w:rsidRPr="00B55077">
        <w:rPr>
          <w:rStyle w:val="216pt"/>
          <w:rFonts w:eastAsiaTheme="minorEastAsia"/>
          <w:b/>
          <w:sz w:val="28"/>
        </w:rPr>
        <w:t>в 20</w:t>
      </w:r>
      <w:r w:rsidR="00FE2C42">
        <w:rPr>
          <w:rStyle w:val="216pt"/>
          <w:rFonts w:eastAsiaTheme="minorEastAsia"/>
          <w:b/>
          <w:sz w:val="28"/>
        </w:rPr>
        <w:t>20</w:t>
      </w:r>
      <w:r w:rsidR="00505775" w:rsidRPr="00B55077">
        <w:rPr>
          <w:rStyle w:val="216pt"/>
          <w:rFonts w:eastAsiaTheme="minorEastAsia"/>
          <w:b/>
          <w:sz w:val="28"/>
        </w:rPr>
        <w:t xml:space="preserve"> году</w:t>
      </w:r>
    </w:p>
    <w:p w:rsidR="00505775" w:rsidRDefault="00505775" w:rsidP="00505775">
      <w:pPr>
        <w:pStyle w:val="Standard"/>
        <w:rPr>
          <w:rFonts w:ascii="Times New Roman" w:hAnsi="Times New Roman" w:cs="Times New Roman"/>
          <w:sz w:val="28"/>
          <w:szCs w:val="28"/>
        </w:rPr>
      </w:pPr>
    </w:p>
    <w:p w:rsidR="00505775" w:rsidRDefault="00505775" w:rsidP="00505775">
      <w:pPr>
        <w:pStyle w:val="Standard"/>
        <w:tabs>
          <w:tab w:val="right" w:pos="10205"/>
        </w:tabs>
        <w:rPr>
          <w:rFonts w:ascii="Times New Roman" w:hAnsi="Times New Roman" w:cs="Times New Roman"/>
          <w:sz w:val="28"/>
          <w:szCs w:val="28"/>
        </w:rPr>
      </w:pPr>
    </w:p>
    <w:p w:rsidR="00BB57FD" w:rsidRDefault="00BB57FD" w:rsidP="00505775">
      <w:pPr>
        <w:pStyle w:val="Standard"/>
        <w:tabs>
          <w:tab w:val="right" w:pos="10205"/>
        </w:tabs>
        <w:rPr>
          <w:rFonts w:ascii="Times New Roman" w:hAnsi="Times New Roman" w:cs="Times New Roman"/>
          <w:sz w:val="28"/>
          <w:szCs w:val="28"/>
        </w:rPr>
      </w:pPr>
    </w:p>
    <w:p w:rsidR="00505775" w:rsidRDefault="00505775" w:rsidP="00505775">
      <w:pPr>
        <w:pStyle w:val="Standard"/>
        <w:tabs>
          <w:tab w:val="left" w:pos="1290"/>
        </w:tabs>
      </w:pPr>
      <w:r>
        <w:rPr>
          <w:rFonts w:ascii="Times New Roman" w:hAnsi="Times New Roman" w:cs="Times New Roman"/>
          <w:sz w:val="28"/>
          <w:szCs w:val="28"/>
        </w:rPr>
        <w:tab/>
      </w:r>
    </w:p>
    <w:p w:rsidR="00505775" w:rsidRDefault="00505775" w:rsidP="00505775">
      <w:pPr>
        <w:pStyle w:val="Standard"/>
        <w:tabs>
          <w:tab w:val="left" w:pos="1290"/>
        </w:tabs>
        <w:rPr>
          <w:rFonts w:ascii="Times New Roman" w:hAnsi="Times New Roman" w:cs="Times New Roman"/>
          <w:sz w:val="28"/>
          <w:szCs w:val="28"/>
        </w:rPr>
      </w:pPr>
    </w:p>
    <w:p w:rsidR="00505775" w:rsidRDefault="00505775" w:rsidP="00505775">
      <w:pPr>
        <w:pStyle w:val="Standard"/>
        <w:tabs>
          <w:tab w:val="left" w:pos="1290"/>
        </w:tabs>
        <w:rPr>
          <w:rFonts w:ascii="Times New Roman" w:hAnsi="Times New Roman" w:cs="Times New Roman"/>
          <w:sz w:val="28"/>
          <w:szCs w:val="28"/>
        </w:rPr>
      </w:pPr>
    </w:p>
    <w:p w:rsidR="00505775" w:rsidRDefault="00505775" w:rsidP="00505775">
      <w:pPr>
        <w:pStyle w:val="Standard"/>
        <w:tabs>
          <w:tab w:val="left" w:pos="1290"/>
        </w:tabs>
        <w:rPr>
          <w:rFonts w:ascii="Times New Roman" w:hAnsi="Times New Roman" w:cs="Times New Roman"/>
          <w:sz w:val="28"/>
          <w:szCs w:val="28"/>
        </w:rPr>
      </w:pPr>
    </w:p>
    <w:p w:rsidR="00505775" w:rsidRDefault="00505775" w:rsidP="00505775">
      <w:pPr>
        <w:pStyle w:val="Standard"/>
        <w:rPr>
          <w:rFonts w:ascii="Times New Roman" w:hAnsi="Times New Roman" w:cs="Times New Roman"/>
          <w:sz w:val="28"/>
          <w:szCs w:val="28"/>
        </w:rPr>
      </w:pPr>
    </w:p>
    <w:p w:rsidR="00505775" w:rsidRDefault="00505775" w:rsidP="00505775">
      <w:pPr>
        <w:pStyle w:val="Standard"/>
        <w:rPr>
          <w:rFonts w:ascii="Times New Roman" w:hAnsi="Times New Roman" w:cs="Times New Roman"/>
          <w:sz w:val="28"/>
          <w:szCs w:val="28"/>
        </w:rPr>
      </w:pPr>
    </w:p>
    <w:p w:rsidR="00505775" w:rsidRDefault="00505775" w:rsidP="00505775">
      <w:pPr>
        <w:pStyle w:val="Standard"/>
        <w:rPr>
          <w:rFonts w:ascii="Times New Roman" w:hAnsi="Times New Roman" w:cs="Times New Roman"/>
          <w:sz w:val="28"/>
          <w:szCs w:val="28"/>
        </w:rPr>
      </w:pPr>
    </w:p>
    <w:p w:rsidR="00977DD7" w:rsidRDefault="00977DD7" w:rsidP="00505775">
      <w:pPr>
        <w:pStyle w:val="Standard"/>
        <w:rPr>
          <w:rFonts w:ascii="Times New Roman" w:hAnsi="Times New Roman" w:cs="Times New Roman"/>
          <w:sz w:val="28"/>
          <w:szCs w:val="28"/>
        </w:rPr>
      </w:pPr>
    </w:p>
    <w:p w:rsidR="00977DD7" w:rsidRDefault="00BC5428" w:rsidP="00977DD7">
      <w:pPr>
        <w:pStyle w:val="HTML"/>
        <w:jc w:val="center"/>
        <w:rPr>
          <w:rFonts w:ascii="Times New Roman" w:hAnsi="Times New Roman"/>
          <w:sz w:val="24"/>
          <w:szCs w:val="24"/>
        </w:rPr>
      </w:pPr>
      <w:r>
        <w:rPr>
          <w:rFonts w:ascii="Times New Roman" w:hAnsi="Times New Roman"/>
          <w:sz w:val="24"/>
          <w:szCs w:val="24"/>
        </w:rPr>
        <w:t xml:space="preserve">Нальчик – </w:t>
      </w:r>
      <w:r w:rsidR="00274459">
        <w:rPr>
          <w:rFonts w:ascii="Times New Roman" w:hAnsi="Times New Roman"/>
          <w:sz w:val="24"/>
          <w:szCs w:val="24"/>
        </w:rPr>
        <w:t>20</w:t>
      </w:r>
      <w:r w:rsidR="00FE2C42">
        <w:rPr>
          <w:rFonts w:ascii="Times New Roman" w:hAnsi="Times New Roman"/>
          <w:sz w:val="24"/>
          <w:szCs w:val="24"/>
        </w:rPr>
        <w:t>20</w:t>
      </w:r>
      <w:r w:rsidR="00977DD7">
        <w:rPr>
          <w:rFonts w:ascii="Times New Roman" w:hAnsi="Times New Roman"/>
          <w:sz w:val="24"/>
          <w:szCs w:val="24"/>
        </w:rPr>
        <w:br w:type="page"/>
      </w:r>
    </w:p>
    <w:p w:rsidR="00505775" w:rsidRDefault="00505775" w:rsidP="00505775">
      <w:pPr>
        <w:pStyle w:val="HTML"/>
        <w:jc w:val="center"/>
        <w:rPr>
          <w:rFonts w:ascii="Times New Roman" w:hAnsi="Times New Roman"/>
          <w:b/>
          <w:sz w:val="28"/>
          <w:szCs w:val="24"/>
        </w:rPr>
      </w:pPr>
    </w:p>
    <w:p w:rsidR="00F018AD" w:rsidRPr="0052275D" w:rsidRDefault="00F018AD" w:rsidP="00F018AD">
      <w:pPr>
        <w:pStyle w:val="HTML"/>
        <w:ind w:firstLine="567"/>
        <w:jc w:val="center"/>
        <w:rPr>
          <w:rFonts w:ascii="Times New Roman" w:hAnsi="Times New Roman"/>
          <w:b/>
          <w:sz w:val="28"/>
          <w:szCs w:val="24"/>
        </w:rPr>
      </w:pPr>
      <w:r w:rsidRPr="0052275D">
        <w:rPr>
          <w:rFonts w:ascii="Times New Roman" w:hAnsi="Times New Roman"/>
          <w:b/>
          <w:sz w:val="28"/>
          <w:szCs w:val="24"/>
        </w:rPr>
        <w:t>ОГЛАВЛЕНИЕ</w:t>
      </w:r>
    </w:p>
    <w:p w:rsidR="00F018AD" w:rsidRPr="0052275D" w:rsidRDefault="00F018AD" w:rsidP="00F018AD">
      <w:pPr>
        <w:pStyle w:val="HTML"/>
        <w:ind w:firstLine="567"/>
        <w:jc w:val="both"/>
        <w:rPr>
          <w:rFonts w:ascii="Times New Roman" w:hAnsi="Times New Roman"/>
          <w:b/>
          <w:sz w:val="28"/>
          <w:szCs w:val="24"/>
        </w:rPr>
      </w:pPr>
    </w:p>
    <w:p w:rsidR="00F018AD" w:rsidRPr="0052275D" w:rsidRDefault="00F018AD" w:rsidP="00F018AD">
      <w:pPr>
        <w:pStyle w:val="HTML"/>
        <w:ind w:firstLine="567"/>
        <w:jc w:val="both"/>
        <w:rPr>
          <w:rFonts w:ascii="Times New Roman" w:hAnsi="Times New Roman"/>
          <w:b/>
          <w:sz w:val="28"/>
          <w:szCs w:val="24"/>
        </w:rPr>
      </w:pPr>
    </w:p>
    <w:tbl>
      <w:tblPr>
        <w:tblW w:w="0" w:type="auto"/>
        <w:tblLook w:val="04A0" w:firstRow="1" w:lastRow="0" w:firstColumn="1" w:lastColumn="0" w:noHBand="0" w:noVBand="1"/>
      </w:tblPr>
      <w:tblGrid>
        <w:gridCol w:w="8755"/>
        <w:gridCol w:w="816"/>
      </w:tblGrid>
      <w:tr w:rsidR="00CC146E" w:rsidRPr="0052275D" w:rsidTr="00757792">
        <w:tc>
          <w:tcPr>
            <w:tcW w:w="8755" w:type="dxa"/>
            <w:shd w:val="clear" w:color="auto" w:fill="auto"/>
          </w:tcPr>
          <w:p w:rsidR="00CC146E" w:rsidRPr="0052275D" w:rsidRDefault="00CC146E" w:rsidP="00757792">
            <w:pPr>
              <w:pStyle w:val="HTML"/>
              <w:jc w:val="both"/>
              <w:rPr>
                <w:rFonts w:ascii="Times New Roman" w:hAnsi="Times New Roman"/>
                <w:sz w:val="28"/>
                <w:szCs w:val="24"/>
              </w:rPr>
            </w:pPr>
          </w:p>
        </w:tc>
        <w:tc>
          <w:tcPr>
            <w:tcW w:w="816" w:type="dxa"/>
            <w:shd w:val="clear" w:color="auto" w:fill="auto"/>
          </w:tcPr>
          <w:p w:rsidR="00CC146E" w:rsidRPr="0052275D" w:rsidRDefault="00CC146E" w:rsidP="00757792">
            <w:pPr>
              <w:pStyle w:val="HTML"/>
              <w:spacing w:line="360" w:lineRule="auto"/>
              <w:jc w:val="both"/>
              <w:rPr>
                <w:rFonts w:ascii="Times New Roman" w:hAnsi="Times New Roman"/>
                <w:sz w:val="28"/>
                <w:szCs w:val="24"/>
              </w:rPr>
            </w:pPr>
            <w:r w:rsidRPr="0052275D">
              <w:rPr>
                <w:rFonts w:ascii="Times New Roman" w:hAnsi="Times New Roman"/>
                <w:sz w:val="28"/>
                <w:szCs w:val="24"/>
              </w:rPr>
              <w:t>Стр.</w:t>
            </w:r>
          </w:p>
        </w:tc>
      </w:tr>
      <w:tr w:rsidR="00CC146E" w:rsidRPr="0052275D" w:rsidTr="00757792">
        <w:tc>
          <w:tcPr>
            <w:tcW w:w="8755" w:type="dxa"/>
            <w:shd w:val="clear" w:color="auto" w:fill="auto"/>
          </w:tcPr>
          <w:p w:rsidR="00CC146E" w:rsidRPr="0052275D" w:rsidRDefault="00CC146E" w:rsidP="00757792">
            <w:pPr>
              <w:pStyle w:val="HTML"/>
              <w:jc w:val="both"/>
              <w:rPr>
                <w:rFonts w:ascii="Times New Roman" w:hAnsi="Times New Roman"/>
                <w:sz w:val="28"/>
                <w:szCs w:val="24"/>
              </w:rPr>
            </w:pPr>
            <w:r>
              <w:rPr>
                <w:rFonts w:ascii="Times New Roman" w:hAnsi="Times New Roman"/>
                <w:sz w:val="28"/>
                <w:lang w:val="en-US"/>
              </w:rPr>
              <w:t>1</w:t>
            </w:r>
            <w:r>
              <w:rPr>
                <w:rFonts w:ascii="Times New Roman" w:hAnsi="Times New Roman"/>
                <w:sz w:val="28"/>
              </w:rPr>
              <w:t xml:space="preserve">. </w:t>
            </w:r>
            <w:r w:rsidRPr="005C00BB">
              <w:rPr>
                <w:rFonts w:ascii="Times New Roman" w:hAnsi="Times New Roman"/>
                <w:sz w:val="28"/>
              </w:rPr>
              <w:t>Общие положения</w:t>
            </w:r>
          </w:p>
        </w:tc>
        <w:tc>
          <w:tcPr>
            <w:tcW w:w="816" w:type="dxa"/>
            <w:shd w:val="clear" w:color="auto" w:fill="auto"/>
          </w:tcPr>
          <w:p w:rsidR="00CC146E" w:rsidRPr="00CD6727" w:rsidRDefault="00CC146E" w:rsidP="00757792">
            <w:pPr>
              <w:pStyle w:val="HTML"/>
              <w:spacing w:line="360" w:lineRule="auto"/>
              <w:jc w:val="center"/>
              <w:rPr>
                <w:rFonts w:ascii="Times New Roman" w:hAnsi="Times New Roman"/>
                <w:sz w:val="28"/>
                <w:szCs w:val="24"/>
                <w:lang w:val="en-US"/>
              </w:rPr>
            </w:pPr>
            <w:r>
              <w:rPr>
                <w:rFonts w:ascii="Times New Roman" w:hAnsi="Times New Roman"/>
                <w:sz w:val="28"/>
                <w:szCs w:val="24"/>
                <w:lang w:val="en-US"/>
              </w:rPr>
              <w:t>3</w:t>
            </w:r>
          </w:p>
        </w:tc>
      </w:tr>
      <w:tr w:rsidR="00CC146E" w:rsidRPr="0052275D" w:rsidTr="00757792">
        <w:tc>
          <w:tcPr>
            <w:tcW w:w="8755" w:type="dxa"/>
            <w:shd w:val="clear" w:color="auto" w:fill="auto"/>
          </w:tcPr>
          <w:p w:rsidR="00CC146E" w:rsidRPr="00641C1D" w:rsidRDefault="00CC146E" w:rsidP="00757792">
            <w:pPr>
              <w:pStyle w:val="HTML"/>
              <w:jc w:val="both"/>
              <w:rPr>
                <w:rFonts w:ascii="Times New Roman" w:hAnsi="Times New Roman"/>
                <w:sz w:val="28"/>
                <w:szCs w:val="24"/>
              </w:rPr>
            </w:pPr>
            <w:r w:rsidRPr="005C00BB">
              <w:rPr>
                <w:rFonts w:ascii="Times New Roman" w:hAnsi="Times New Roman"/>
                <w:bCs/>
                <w:sz w:val="28"/>
                <w:szCs w:val="24"/>
              </w:rPr>
              <w:t>2. Информирование о приеме на обучение</w:t>
            </w:r>
          </w:p>
        </w:tc>
        <w:tc>
          <w:tcPr>
            <w:tcW w:w="816" w:type="dxa"/>
            <w:shd w:val="clear" w:color="auto" w:fill="auto"/>
          </w:tcPr>
          <w:p w:rsidR="00CC146E" w:rsidRPr="00067EB6" w:rsidRDefault="00CC146E" w:rsidP="00757792">
            <w:pPr>
              <w:pStyle w:val="HTML"/>
              <w:spacing w:line="360" w:lineRule="auto"/>
              <w:jc w:val="center"/>
              <w:rPr>
                <w:rFonts w:ascii="Times New Roman" w:hAnsi="Times New Roman"/>
                <w:sz w:val="28"/>
                <w:szCs w:val="24"/>
                <w:lang w:val="en-US"/>
              </w:rPr>
            </w:pPr>
            <w:r>
              <w:rPr>
                <w:rFonts w:ascii="Times New Roman" w:hAnsi="Times New Roman"/>
                <w:sz w:val="28"/>
                <w:szCs w:val="24"/>
                <w:lang w:val="en-US"/>
              </w:rPr>
              <w:t>4</w:t>
            </w:r>
          </w:p>
        </w:tc>
      </w:tr>
      <w:tr w:rsidR="00CC146E" w:rsidRPr="0052275D" w:rsidTr="00757792">
        <w:tc>
          <w:tcPr>
            <w:tcW w:w="8755" w:type="dxa"/>
            <w:shd w:val="clear" w:color="auto" w:fill="auto"/>
          </w:tcPr>
          <w:p w:rsidR="00CC146E" w:rsidRPr="0052275D" w:rsidRDefault="00CC146E" w:rsidP="00757792">
            <w:pPr>
              <w:pStyle w:val="HTML"/>
              <w:jc w:val="both"/>
              <w:rPr>
                <w:rFonts w:ascii="Times New Roman" w:hAnsi="Times New Roman"/>
                <w:sz w:val="28"/>
                <w:szCs w:val="24"/>
              </w:rPr>
            </w:pPr>
            <w:r w:rsidRPr="005C00BB">
              <w:rPr>
                <w:rFonts w:ascii="Times New Roman" w:hAnsi="Times New Roman"/>
                <w:bCs/>
                <w:sz w:val="28"/>
                <w:szCs w:val="24"/>
              </w:rPr>
              <w:t xml:space="preserve">3. </w:t>
            </w:r>
            <w:r w:rsidRPr="005C00BB">
              <w:rPr>
                <w:rFonts w:ascii="Times New Roman" w:hAnsi="Times New Roman"/>
                <w:sz w:val="28"/>
                <w:lang w:bidi="ru-RU"/>
              </w:rPr>
              <w:t>Прием от поступающих документов, необходимых для поступления</w:t>
            </w:r>
          </w:p>
        </w:tc>
        <w:tc>
          <w:tcPr>
            <w:tcW w:w="816" w:type="dxa"/>
            <w:shd w:val="clear" w:color="auto" w:fill="auto"/>
          </w:tcPr>
          <w:p w:rsidR="00CC146E" w:rsidRPr="00067EB6" w:rsidRDefault="00CC146E" w:rsidP="00757792">
            <w:pPr>
              <w:pStyle w:val="HTML"/>
              <w:spacing w:line="360" w:lineRule="auto"/>
              <w:jc w:val="center"/>
              <w:rPr>
                <w:rFonts w:ascii="Times New Roman" w:hAnsi="Times New Roman"/>
                <w:sz w:val="28"/>
                <w:szCs w:val="24"/>
                <w:lang w:val="en-US"/>
              </w:rPr>
            </w:pPr>
            <w:r>
              <w:rPr>
                <w:rFonts w:ascii="Times New Roman" w:hAnsi="Times New Roman"/>
                <w:sz w:val="28"/>
                <w:szCs w:val="24"/>
                <w:lang w:val="en-US"/>
              </w:rPr>
              <w:t>6</w:t>
            </w:r>
          </w:p>
        </w:tc>
      </w:tr>
      <w:tr w:rsidR="00CC146E" w:rsidRPr="0052275D" w:rsidTr="00757792">
        <w:tc>
          <w:tcPr>
            <w:tcW w:w="8755" w:type="dxa"/>
            <w:shd w:val="clear" w:color="auto" w:fill="auto"/>
          </w:tcPr>
          <w:p w:rsidR="00CC146E" w:rsidRPr="0052275D" w:rsidRDefault="00CC146E" w:rsidP="00757792">
            <w:pPr>
              <w:pStyle w:val="HTML"/>
              <w:jc w:val="both"/>
              <w:rPr>
                <w:rFonts w:ascii="Times New Roman" w:hAnsi="Times New Roman"/>
                <w:sz w:val="28"/>
                <w:szCs w:val="32"/>
              </w:rPr>
            </w:pPr>
            <w:r w:rsidRPr="005C00BB">
              <w:rPr>
                <w:rFonts w:ascii="Times New Roman" w:hAnsi="Times New Roman"/>
                <w:bCs/>
                <w:sz w:val="28"/>
                <w:szCs w:val="24"/>
              </w:rPr>
              <w:t xml:space="preserve">4. </w:t>
            </w:r>
            <w:r w:rsidRPr="005C00BB">
              <w:rPr>
                <w:rFonts w:ascii="Times New Roman" w:hAnsi="Times New Roman"/>
                <w:color w:val="000000"/>
                <w:sz w:val="28"/>
                <w:lang w:bidi="ru-RU"/>
              </w:rPr>
              <w:t>Вступительные испытания</w:t>
            </w:r>
          </w:p>
        </w:tc>
        <w:tc>
          <w:tcPr>
            <w:tcW w:w="816" w:type="dxa"/>
            <w:shd w:val="clear" w:color="auto" w:fill="auto"/>
          </w:tcPr>
          <w:p w:rsidR="00CC146E" w:rsidRPr="00067EB6" w:rsidRDefault="00CC146E" w:rsidP="00757792">
            <w:pPr>
              <w:pStyle w:val="HTML"/>
              <w:spacing w:line="360" w:lineRule="auto"/>
              <w:jc w:val="center"/>
              <w:rPr>
                <w:rFonts w:ascii="Times New Roman" w:hAnsi="Times New Roman"/>
                <w:sz w:val="28"/>
                <w:szCs w:val="24"/>
                <w:lang w:val="en-US"/>
              </w:rPr>
            </w:pPr>
            <w:r>
              <w:rPr>
                <w:rFonts w:ascii="Times New Roman" w:hAnsi="Times New Roman"/>
                <w:sz w:val="28"/>
                <w:szCs w:val="24"/>
                <w:lang w:val="en-US"/>
              </w:rPr>
              <w:t>8</w:t>
            </w:r>
          </w:p>
        </w:tc>
      </w:tr>
      <w:tr w:rsidR="00CC146E" w:rsidRPr="0052275D" w:rsidTr="00757792">
        <w:tc>
          <w:tcPr>
            <w:tcW w:w="8755" w:type="dxa"/>
            <w:shd w:val="clear" w:color="auto" w:fill="auto"/>
          </w:tcPr>
          <w:p w:rsidR="00CC146E" w:rsidRPr="0052275D" w:rsidRDefault="00CC146E" w:rsidP="00757792">
            <w:pPr>
              <w:pStyle w:val="HTML"/>
              <w:jc w:val="both"/>
              <w:rPr>
                <w:rFonts w:ascii="Times New Roman" w:hAnsi="Times New Roman"/>
                <w:sz w:val="28"/>
                <w:szCs w:val="32"/>
              </w:rPr>
            </w:pPr>
            <w:r w:rsidRPr="005C00BB">
              <w:rPr>
                <w:rFonts w:ascii="Times New Roman" w:hAnsi="Times New Roman"/>
                <w:bCs/>
                <w:sz w:val="28"/>
                <w:szCs w:val="24"/>
              </w:rPr>
              <w:t xml:space="preserve">5. </w:t>
            </w:r>
            <w:r w:rsidRPr="005C00BB">
              <w:rPr>
                <w:rFonts w:ascii="Times New Roman" w:hAnsi="Times New Roman"/>
                <w:color w:val="000000"/>
                <w:sz w:val="28"/>
                <w:lang w:bidi="ru-RU"/>
              </w:rPr>
              <w:t>Особенности проведения вступительных испытаний для поступающих инвалидов</w:t>
            </w:r>
            <w:r>
              <w:rPr>
                <w:rFonts w:ascii="Times New Roman" w:hAnsi="Times New Roman"/>
                <w:color w:val="000000"/>
                <w:sz w:val="28"/>
                <w:lang w:bidi="ru-RU"/>
              </w:rPr>
              <w:t xml:space="preserve"> </w:t>
            </w:r>
          </w:p>
        </w:tc>
        <w:tc>
          <w:tcPr>
            <w:tcW w:w="816" w:type="dxa"/>
            <w:shd w:val="clear" w:color="auto" w:fill="auto"/>
          </w:tcPr>
          <w:p w:rsidR="00CC146E" w:rsidRPr="00067EB6" w:rsidRDefault="00CC146E" w:rsidP="00757792">
            <w:pPr>
              <w:pStyle w:val="HTML"/>
              <w:spacing w:line="360" w:lineRule="auto"/>
              <w:jc w:val="center"/>
              <w:rPr>
                <w:rFonts w:ascii="Times New Roman" w:hAnsi="Times New Roman"/>
                <w:sz w:val="28"/>
                <w:szCs w:val="24"/>
                <w:lang w:val="en-US"/>
              </w:rPr>
            </w:pPr>
            <w:r>
              <w:rPr>
                <w:rFonts w:ascii="Times New Roman" w:hAnsi="Times New Roman"/>
                <w:sz w:val="28"/>
                <w:szCs w:val="24"/>
                <w:lang w:val="en-US"/>
              </w:rPr>
              <w:t>9</w:t>
            </w:r>
          </w:p>
        </w:tc>
      </w:tr>
      <w:tr w:rsidR="00CC146E" w:rsidRPr="0052275D" w:rsidTr="00757792">
        <w:tc>
          <w:tcPr>
            <w:tcW w:w="8755" w:type="dxa"/>
            <w:shd w:val="clear" w:color="auto" w:fill="auto"/>
          </w:tcPr>
          <w:p w:rsidR="00CC146E" w:rsidRPr="0052275D" w:rsidRDefault="00CC146E" w:rsidP="00757792">
            <w:pPr>
              <w:pStyle w:val="HTML"/>
              <w:jc w:val="both"/>
              <w:rPr>
                <w:rFonts w:ascii="Times New Roman" w:hAnsi="Times New Roman"/>
                <w:sz w:val="28"/>
                <w:szCs w:val="32"/>
              </w:rPr>
            </w:pPr>
            <w:r w:rsidRPr="005C00BB">
              <w:rPr>
                <w:rFonts w:ascii="Times New Roman" w:hAnsi="Times New Roman"/>
                <w:bCs/>
                <w:sz w:val="28"/>
                <w:szCs w:val="24"/>
              </w:rPr>
              <w:t xml:space="preserve">6. </w:t>
            </w:r>
            <w:r w:rsidRPr="005C00BB">
              <w:rPr>
                <w:rFonts w:ascii="Times New Roman" w:hAnsi="Times New Roman"/>
                <w:color w:val="000000"/>
                <w:sz w:val="28"/>
                <w:lang w:bidi="ru-RU"/>
              </w:rPr>
              <w:t xml:space="preserve">Учет </w:t>
            </w:r>
            <w:proofErr w:type="gramStart"/>
            <w:r w:rsidRPr="005C00BB">
              <w:rPr>
                <w:rFonts w:ascii="Times New Roman" w:hAnsi="Times New Roman"/>
                <w:color w:val="000000"/>
                <w:sz w:val="28"/>
                <w:lang w:bidi="ru-RU"/>
              </w:rPr>
              <w:t>индивидуальных достижений</w:t>
            </w:r>
            <w:proofErr w:type="gramEnd"/>
            <w:r w:rsidRPr="005C00BB">
              <w:rPr>
                <w:rFonts w:ascii="Times New Roman" w:hAnsi="Times New Roman"/>
                <w:color w:val="000000"/>
                <w:sz w:val="28"/>
                <w:lang w:bidi="ru-RU"/>
              </w:rPr>
              <w:t xml:space="preserve"> поступающих при приеме на обучение</w:t>
            </w:r>
          </w:p>
        </w:tc>
        <w:tc>
          <w:tcPr>
            <w:tcW w:w="816" w:type="dxa"/>
            <w:shd w:val="clear" w:color="auto" w:fill="auto"/>
          </w:tcPr>
          <w:p w:rsidR="00CC146E" w:rsidRPr="0052275D" w:rsidRDefault="00CC146E" w:rsidP="00757792">
            <w:pPr>
              <w:pStyle w:val="HTML"/>
              <w:spacing w:line="360" w:lineRule="auto"/>
              <w:jc w:val="center"/>
              <w:rPr>
                <w:rFonts w:ascii="Times New Roman" w:hAnsi="Times New Roman"/>
                <w:sz w:val="28"/>
                <w:szCs w:val="24"/>
              </w:rPr>
            </w:pPr>
            <w:r>
              <w:rPr>
                <w:rFonts w:ascii="Times New Roman" w:hAnsi="Times New Roman"/>
                <w:sz w:val="28"/>
                <w:szCs w:val="24"/>
              </w:rPr>
              <w:t>11</w:t>
            </w:r>
          </w:p>
        </w:tc>
      </w:tr>
      <w:tr w:rsidR="00CC146E" w:rsidRPr="0052275D" w:rsidTr="00757792">
        <w:tc>
          <w:tcPr>
            <w:tcW w:w="8755" w:type="dxa"/>
            <w:shd w:val="clear" w:color="auto" w:fill="auto"/>
          </w:tcPr>
          <w:p w:rsidR="00CC146E" w:rsidRPr="00F95E31" w:rsidRDefault="00CC146E" w:rsidP="00757792">
            <w:pPr>
              <w:pStyle w:val="HTML"/>
              <w:jc w:val="both"/>
              <w:rPr>
                <w:rFonts w:ascii="Times New Roman" w:hAnsi="Times New Roman"/>
                <w:bCs/>
                <w:sz w:val="28"/>
                <w:szCs w:val="24"/>
              </w:rPr>
            </w:pPr>
            <w:r w:rsidRPr="005C00BB">
              <w:rPr>
                <w:rFonts w:ascii="Times New Roman" w:hAnsi="Times New Roman"/>
                <w:bCs/>
                <w:sz w:val="28"/>
                <w:szCs w:val="24"/>
              </w:rPr>
              <w:t xml:space="preserve">7. </w:t>
            </w:r>
            <w:r w:rsidRPr="005C00BB">
              <w:rPr>
                <w:rFonts w:ascii="Times New Roman" w:hAnsi="Times New Roman"/>
                <w:color w:val="000000"/>
                <w:sz w:val="28"/>
                <w:lang w:bidi="ru-RU"/>
              </w:rPr>
              <w:t xml:space="preserve">Формирование </w:t>
            </w:r>
            <w:proofErr w:type="gramStart"/>
            <w:r w:rsidRPr="005C00BB">
              <w:rPr>
                <w:rFonts w:ascii="Times New Roman" w:hAnsi="Times New Roman"/>
                <w:color w:val="000000"/>
                <w:sz w:val="28"/>
                <w:lang w:bidi="ru-RU"/>
              </w:rPr>
              <w:t>списков</w:t>
            </w:r>
            <w:proofErr w:type="gramEnd"/>
            <w:r w:rsidRPr="005C00BB">
              <w:rPr>
                <w:rFonts w:ascii="Times New Roman" w:hAnsi="Times New Roman"/>
                <w:color w:val="000000"/>
                <w:sz w:val="28"/>
                <w:lang w:bidi="ru-RU"/>
              </w:rPr>
              <w:t xml:space="preserve"> поступающих и зачисление на обучение</w:t>
            </w:r>
          </w:p>
        </w:tc>
        <w:tc>
          <w:tcPr>
            <w:tcW w:w="816" w:type="dxa"/>
            <w:shd w:val="clear" w:color="auto" w:fill="auto"/>
          </w:tcPr>
          <w:p w:rsidR="00CC146E" w:rsidRPr="00067EB6" w:rsidRDefault="00CC146E" w:rsidP="00757792">
            <w:pPr>
              <w:pStyle w:val="HTML"/>
              <w:spacing w:line="360" w:lineRule="auto"/>
              <w:jc w:val="center"/>
              <w:rPr>
                <w:rFonts w:ascii="Times New Roman" w:hAnsi="Times New Roman"/>
                <w:sz w:val="28"/>
                <w:szCs w:val="24"/>
                <w:lang w:val="en-US"/>
              </w:rPr>
            </w:pPr>
            <w:r>
              <w:rPr>
                <w:rFonts w:ascii="Times New Roman" w:hAnsi="Times New Roman"/>
                <w:sz w:val="28"/>
                <w:szCs w:val="24"/>
                <w:lang w:val="en-US"/>
              </w:rPr>
              <w:t>12</w:t>
            </w:r>
          </w:p>
        </w:tc>
      </w:tr>
      <w:tr w:rsidR="00CC146E" w:rsidRPr="0052275D" w:rsidTr="00757792">
        <w:tc>
          <w:tcPr>
            <w:tcW w:w="8755" w:type="dxa"/>
            <w:shd w:val="clear" w:color="auto" w:fill="auto"/>
          </w:tcPr>
          <w:p w:rsidR="00CC146E" w:rsidRDefault="00CC146E" w:rsidP="00757792">
            <w:pPr>
              <w:pStyle w:val="HTML"/>
              <w:jc w:val="both"/>
              <w:rPr>
                <w:rFonts w:ascii="Times New Roman" w:hAnsi="Times New Roman"/>
                <w:color w:val="000000"/>
                <w:sz w:val="28"/>
                <w:lang w:bidi="ru-RU"/>
              </w:rPr>
            </w:pPr>
            <w:r>
              <w:rPr>
                <w:rFonts w:ascii="Times New Roman" w:hAnsi="Times New Roman"/>
                <w:sz w:val="28"/>
                <w:szCs w:val="24"/>
              </w:rPr>
              <w:t>8</w:t>
            </w:r>
            <w:r w:rsidRPr="005C00BB">
              <w:rPr>
                <w:rFonts w:ascii="Times New Roman" w:hAnsi="Times New Roman"/>
                <w:sz w:val="28"/>
                <w:szCs w:val="24"/>
              </w:rPr>
              <w:t xml:space="preserve">. </w:t>
            </w:r>
            <w:r w:rsidRPr="005C00BB">
              <w:rPr>
                <w:rFonts w:ascii="Times New Roman" w:hAnsi="Times New Roman"/>
                <w:color w:val="000000"/>
                <w:sz w:val="28"/>
                <w:lang w:bidi="ru-RU"/>
              </w:rPr>
              <w:t>Особенности проведения приема иностранных граждан и лиц без гражданства</w:t>
            </w:r>
          </w:p>
          <w:p w:rsidR="00CC146E" w:rsidRPr="00F95E31" w:rsidRDefault="00CC146E" w:rsidP="00757792">
            <w:pPr>
              <w:pStyle w:val="HTML"/>
              <w:jc w:val="both"/>
              <w:rPr>
                <w:rFonts w:ascii="Times New Roman" w:hAnsi="Times New Roman"/>
                <w:bCs/>
                <w:sz w:val="28"/>
                <w:szCs w:val="24"/>
              </w:rPr>
            </w:pPr>
          </w:p>
        </w:tc>
        <w:tc>
          <w:tcPr>
            <w:tcW w:w="816" w:type="dxa"/>
            <w:shd w:val="clear" w:color="auto" w:fill="auto"/>
          </w:tcPr>
          <w:p w:rsidR="00CC146E" w:rsidRDefault="00CC146E" w:rsidP="00757792">
            <w:pPr>
              <w:pStyle w:val="HTML"/>
              <w:spacing w:line="360" w:lineRule="auto"/>
              <w:jc w:val="center"/>
              <w:rPr>
                <w:rFonts w:ascii="Times New Roman" w:hAnsi="Times New Roman"/>
                <w:sz w:val="28"/>
                <w:szCs w:val="24"/>
              </w:rPr>
            </w:pPr>
          </w:p>
          <w:p w:rsidR="00CC146E" w:rsidRDefault="00CC146E" w:rsidP="00757792">
            <w:pPr>
              <w:pStyle w:val="HTML"/>
              <w:spacing w:line="360" w:lineRule="auto"/>
              <w:jc w:val="center"/>
              <w:rPr>
                <w:rFonts w:ascii="Times New Roman" w:hAnsi="Times New Roman"/>
                <w:sz w:val="28"/>
                <w:szCs w:val="24"/>
              </w:rPr>
            </w:pPr>
            <w:r>
              <w:rPr>
                <w:rFonts w:ascii="Times New Roman" w:hAnsi="Times New Roman"/>
                <w:sz w:val="28"/>
                <w:szCs w:val="24"/>
              </w:rPr>
              <w:t>13</w:t>
            </w:r>
          </w:p>
        </w:tc>
      </w:tr>
      <w:tr w:rsidR="00691CEF" w:rsidRPr="0052275D" w:rsidTr="00757792">
        <w:tc>
          <w:tcPr>
            <w:tcW w:w="8755" w:type="dxa"/>
            <w:shd w:val="clear" w:color="auto" w:fill="auto"/>
          </w:tcPr>
          <w:p w:rsidR="00691CEF" w:rsidRPr="00691CEF" w:rsidRDefault="00691CEF" w:rsidP="00757792">
            <w:pPr>
              <w:pStyle w:val="HTML"/>
              <w:jc w:val="both"/>
              <w:rPr>
                <w:rFonts w:ascii="Times New Roman" w:hAnsi="Times New Roman"/>
                <w:sz w:val="28"/>
                <w:szCs w:val="24"/>
              </w:rPr>
            </w:pPr>
            <w:r w:rsidRPr="00691CEF">
              <w:rPr>
                <w:rFonts w:ascii="Times New Roman" w:hAnsi="Times New Roman"/>
                <w:sz w:val="28"/>
                <w:szCs w:val="24"/>
              </w:rPr>
              <w:t>9. Особенности организации приема на целевое обучение</w:t>
            </w:r>
          </w:p>
        </w:tc>
        <w:tc>
          <w:tcPr>
            <w:tcW w:w="816" w:type="dxa"/>
            <w:shd w:val="clear" w:color="auto" w:fill="auto"/>
          </w:tcPr>
          <w:p w:rsidR="00691CEF" w:rsidRDefault="00691CEF" w:rsidP="00757792">
            <w:pPr>
              <w:pStyle w:val="HTML"/>
              <w:spacing w:line="360" w:lineRule="auto"/>
              <w:jc w:val="center"/>
              <w:rPr>
                <w:rFonts w:ascii="Times New Roman" w:hAnsi="Times New Roman"/>
                <w:sz w:val="28"/>
                <w:szCs w:val="24"/>
              </w:rPr>
            </w:pPr>
            <w:r>
              <w:rPr>
                <w:rFonts w:ascii="Times New Roman" w:hAnsi="Times New Roman"/>
                <w:sz w:val="28"/>
                <w:szCs w:val="24"/>
              </w:rPr>
              <w:t>14</w:t>
            </w:r>
          </w:p>
        </w:tc>
      </w:tr>
      <w:tr w:rsidR="00301CC3" w:rsidRPr="0052275D" w:rsidTr="00757792">
        <w:tc>
          <w:tcPr>
            <w:tcW w:w="8755" w:type="dxa"/>
            <w:shd w:val="clear" w:color="auto" w:fill="auto"/>
          </w:tcPr>
          <w:p w:rsidR="00301CC3" w:rsidRPr="00691CEF" w:rsidRDefault="00301CC3" w:rsidP="00757792">
            <w:pPr>
              <w:pStyle w:val="HTML"/>
              <w:jc w:val="both"/>
              <w:rPr>
                <w:rFonts w:ascii="Times New Roman" w:hAnsi="Times New Roman"/>
                <w:sz w:val="28"/>
                <w:szCs w:val="24"/>
              </w:rPr>
            </w:pPr>
            <w:r>
              <w:rPr>
                <w:rFonts w:ascii="Times New Roman" w:hAnsi="Times New Roman"/>
                <w:sz w:val="28"/>
                <w:szCs w:val="24"/>
              </w:rPr>
              <w:t xml:space="preserve">10. </w:t>
            </w:r>
            <w:r w:rsidRPr="00301CC3">
              <w:rPr>
                <w:rFonts w:ascii="Times New Roman" w:hAnsi="Times New Roman"/>
                <w:sz w:val="28"/>
                <w:szCs w:val="24"/>
              </w:rPr>
              <w:t>Общие правила подачи и рассмотрения апелляций</w:t>
            </w:r>
          </w:p>
        </w:tc>
        <w:tc>
          <w:tcPr>
            <w:tcW w:w="816" w:type="dxa"/>
            <w:shd w:val="clear" w:color="auto" w:fill="auto"/>
          </w:tcPr>
          <w:p w:rsidR="00301CC3" w:rsidRDefault="00301CC3" w:rsidP="00757792">
            <w:pPr>
              <w:pStyle w:val="HTML"/>
              <w:spacing w:line="360" w:lineRule="auto"/>
              <w:jc w:val="center"/>
              <w:rPr>
                <w:rFonts w:ascii="Times New Roman" w:hAnsi="Times New Roman"/>
                <w:sz w:val="28"/>
                <w:szCs w:val="24"/>
              </w:rPr>
            </w:pPr>
            <w:r>
              <w:rPr>
                <w:rFonts w:ascii="Times New Roman" w:hAnsi="Times New Roman"/>
                <w:sz w:val="28"/>
                <w:szCs w:val="24"/>
              </w:rPr>
              <w:t>14</w:t>
            </w:r>
          </w:p>
        </w:tc>
      </w:tr>
      <w:tr w:rsidR="00CC146E" w:rsidRPr="0052275D" w:rsidTr="00757792">
        <w:tc>
          <w:tcPr>
            <w:tcW w:w="8755" w:type="dxa"/>
            <w:shd w:val="clear" w:color="auto" w:fill="auto"/>
          </w:tcPr>
          <w:p w:rsidR="00CC146E" w:rsidRPr="005C00BB" w:rsidRDefault="00020217" w:rsidP="00301CC3">
            <w:pPr>
              <w:pStyle w:val="HTML"/>
              <w:jc w:val="both"/>
              <w:rPr>
                <w:rFonts w:ascii="Times New Roman" w:hAnsi="Times New Roman"/>
                <w:sz w:val="28"/>
                <w:szCs w:val="24"/>
              </w:rPr>
            </w:pPr>
            <w:r>
              <w:rPr>
                <w:rFonts w:ascii="Times New Roman" w:hAnsi="Times New Roman"/>
                <w:sz w:val="28"/>
                <w:szCs w:val="24"/>
              </w:rPr>
              <w:t>1</w:t>
            </w:r>
            <w:r w:rsidR="00301CC3">
              <w:rPr>
                <w:rFonts w:ascii="Times New Roman" w:hAnsi="Times New Roman"/>
                <w:sz w:val="28"/>
                <w:szCs w:val="24"/>
              </w:rPr>
              <w:t>1</w:t>
            </w:r>
            <w:r w:rsidR="00CC146E" w:rsidRPr="005C00BB">
              <w:rPr>
                <w:rFonts w:ascii="Times New Roman" w:hAnsi="Times New Roman"/>
                <w:bCs/>
                <w:sz w:val="28"/>
                <w:szCs w:val="24"/>
              </w:rPr>
              <w:t>. Заключительные положения</w:t>
            </w:r>
          </w:p>
        </w:tc>
        <w:tc>
          <w:tcPr>
            <w:tcW w:w="816" w:type="dxa"/>
            <w:shd w:val="clear" w:color="auto" w:fill="auto"/>
          </w:tcPr>
          <w:p w:rsidR="00CC146E" w:rsidRDefault="00CC146E" w:rsidP="00757792">
            <w:pPr>
              <w:pStyle w:val="HTML"/>
              <w:spacing w:line="360" w:lineRule="auto"/>
              <w:jc w:val="center"/>
              <w:rPr>
                <w:rFonts w:ascii="Times New Roman" w:hAnsi="Times New Roman"/>
                <w:sz w:val="28"/>
                <w:szCs w:val="24"/>
              </w:rPr>
            </w:pPr>
            <w:r>
              <w:rPr>
                <w:rFonts w:ascii="Times New Roman" w:hAnsi="Times New Roman"/>
                <w:sz w:val="28"/>
                <w:szCs w:val="24"/>
              </w:rPr>
              <w:t>14</w:t>
            </w:r>
          </w:p>
        </w:tc>
      </w:tr>
    </w:tbl>
    <w:p w:rsidR="00CC146E" w:rsidRDefault="00CC146E" w:rsidP="00CC146E"/>
    <w:p w:rsidR="00F018AD" w:rsidRPr="0052275D" w:rsidRDefault="00F018AD" w:rsidP="00F018AD">
      <w:pPr>
        <w:jc w:val="center"/>
        <w:rPr>
          <w:rFonts w:ascii="Times New Roman" w:hAnsi="Times New Roman"/>
          <w:sz w:val="28"/>
          <w:szCs w:val="32"/>
        </w:rPr>
        <w:sectPr w:rsidR="00F018AD" w:rsidRPr="0052275D" w:rsidSect="00E82A64">
          <w:pgSz w:w="11906" w:h="16838"/>
          <w:pgMar w:top="1134" w:right="850" w:bottom="1134" w:left="1701" w:header="708" w:footer="708" w:gutter="0"/>
          <w:cols w:space="708"/>
          <w:docGrid w:linePitch="360"/>
        </w:sectPr>
      </w:pPr>
    </w:p>
    <w:p w:rsidR="006E694A" w:rsidRPr="00C67737" w:rsidRDefault="00A27EB4" w:rsidP="00801553">
      <w:pPr>
        <w:pStyle w:val="20"/>
        <w:spacing w:before="0" w:line="240" w:lineRule="auto"/>
        <w:ind w:firstLine="567"/>
        <w:rPr>
          <w:b/>
          <w:i/>
          <w:sz w:val="24"/>
        </w:rPr>
      </w:pPr>
      <w:r w:rsidRPr="00C67737">
        <w:rPr>
          <w:b/>
          <w:i/>
          <w:sz w:val="24"/>
        </w:rPr>
        <w:lastRenderedPageBreak/>
        <w:t>1. Общие положения</w:t>
      </w:r>
    </w:p>
    <w:p w:rsidR="00801553" w:rsidRPr="00C67737" w:rsidRDefault="00801553" w:rsidP="00801553">
      <w:pPr>
        <w:pStyle w:val="1"/>
        <w:spacing w:before="0" w:after="0" w:line="240" w:lineRule="auto"/>
        <w:ind w:firstLine="567"/>
        <w:rPr>
          <w:sz w:val="24"/>
          <w:szCs w:val="24"/>
        </w:rPr>
      </w:pPr>
    </w:p>
    <w:p w:rsidR="006E694A" w:rsidRPr="00C67737" w:rsidRDefault="00A27EB4" w:rsidP="00801553">
      <w:pPr>
        <w:pStyle w:val="1"/>
        <w:spacing w:before="0" w:after="0" w:line="240" w:lineRule="auto"/>
        <w:ind w:firstLine="567"/>
        <w:rPr>
          <w:color w:val="auto"/>
          <w:sz w:val="24"/>
          <w:szCs w:val="24"/>
        </w:rPr>
      </w:pPr>
      <w:r w:rsidRPr="00730DCC">
        <w:rPr>
          <w:color w:val="auto"/>
          <w:sz w:val="24"/>
          <w:szCs w:val="24"/>
        </w:rPr>
        <w:t>1.1</w:t>
      </w:r>
      <w:r w:rsidR="00743E44" w:rsidRPr="00730DCC">
        <w:rPr>
          <w:color w:val="auto"/>
          <w:sz w:val="24"/>
          <w:szCs w:val="24"/>
        </w:rPr>
        <w:t>.</w:t>
      </w:r>
      <w:r w:rsidRPr="00730DCC">
        <w:rPr>
          <w:color w:val="auto"/>
          <w:sz w:val="24"/>
          <w:szCs w:val="24"/>
        </w:rPr>
        <w:t xml:space="preserve"> Настоящие Правила </w:t>
      </w:r>
      <w:r w:rsidR="00730DCC" w:rsidRPr="00730DCC">
        <w:rPr>
          <w:color w:val="auto"/>
          <w:sz w:val="24"/>
          <w:szCs w:val="24"/>
        </w:rPr>
        <w:t>приема граждан на обучение по образовательным программам высшего образования – программам подготовки научно-педагогических кадров в аспирантуре КБНЦ РАН в 20</w:t>
      </w:r>
      <w:r w:rsidR="00C0761C">
        <w:rPr>
          <w:color w:val="auto"/>
          <w:sz w:val="24"/>
          <w:szCs w:val="24"/>
        </w:rPr>
        <w:t>20</w:t>
      </w:r>
      <w:r w:rsidR="00730DCC" w:rsidRPr="00730DCC">
        <w:rPr>
          <w:color w:val="auto"/>
          <w:sz w:val="24"/>
          <w:szCs w:val="24"/>
        </w:rPr>
        <w:t xml:space="preserve"> году </w:t>
      </w:r>
      <w:r w:rsidRPr="00C67737">
        <w:rPr>
          <w:color w:val="auto"/>
          <w:sz w:val="24"/>
          <w:szCs w:val="24"/>
        </w:rPr>
        <w:t xml:space="preserve">в ФГБНУ </w:t>
      </w:r>
      <w:r w:rsidR="00A441F2" w:rsidRPr="00C67737">
        <w:rPr>
          <w:sz w:val="24"/>
          <w:szCs w:val="20"/>
        </w:rPr>
        <w:t>«Федеральный научный центр «Кабардино-Балкарский научный центр Российской академии наук» (КБНЦ РАН)</w:t>
      </w:r>
      <w:r w:rsidR="00EB5C0C" w:rsidRPr="00C67737">
        <w:rPr>
          <w:color w:val="auto"/>
          <w:sz w:val="24"/>
          <w:szCs w:val="24"/>
        </w:rPr>
        <w:t xml:space="preserve"> </w:t>
      </w:r>
      <w:r w:rsidR="00C44812" w:rsidRPr="00C67737">
        <w:rPr>
          <w:color w:val="auto"/>
          <w:sz w:val="24"/>
          <w:szCs w:val="24"/>
        </w:rPr>
        <w:t xml:space="preserve">(далее – Правила) </w:t>
      </w:r>
      <w:r w:rsidR="00EB5C0C" w:rsidRPr="00C67737">
        <w:rPr>
          <w:color w:val="auto"/>
          <w:sz w:val="24"/>
          <w:szCs w:val="24"/>
        </w:rPr>
        <w:t>разработаны</w:t>
      </w:r>
      <w:r w:rsidRPr="00C67737">
        <w:rPr>
          <w:color w:val="auto"/>
          <w:sz w:val="24"/>
          <w:szCs w:val="24"/>
        </w:rPr>
        <w:t xml:space="preserve"> в соответствии:</w:t>
      </w:r>
    </w:p>
    <w:p w:rsidR="006E694A" w:rsidRPr="00C67737" w:rsidRDefault="003E2EB9" w:rsidP="00801553">
      <w:pPr>
        <w:pStyle w:val="1"/>
        <w:tabs>
          <w:tab w:val="left" w:pos="851"/>
        </w:tabs>
        <w:spacing w:before="0" w:after="0" w:line="240" w:lineRule="auto"/>
        <w:ind w:firstLine="567"/>
        <w:rPr>
          <w:color w:val="auto"/>
          <w:sz w:val="24"/>
          <w:szCs w:val="24"/>
        </w:rPr>
      </w:pPr>
      <w:r w:rsidRPr="00C67737">
        <w:rPr>
          <w:color w:val="auto"/>
          <w:sz w:val="24"/>
          <w:szCs w:val="24"/>
        </w:rPr>
        <w:t>–</w:t>
      </w:r>
      <w:r w:rsidR="005A2A96" w:rsidRPr="00C67737">
        <w:rPr>
          <w:color w:val="auto"/>
          <w:sz w:val="24"/>
          <w:szCs w:val="24"/>
        </w:rPr>
        <w:t xml:space="preserve"> Федеральным законом</w:t>
      </w:r>
      <w:r w:rsidR="00A27EB4" w:rsidRPr="00C67737">
        <w:rPr>
          <w:color w:val="auto"/>
          <w:sz w:val="24"/>
          <w:szCs w:val="24"/>
        </w:rPr>
        <w:t xml:space="preserve"> от 29.12.2012 г. № 27З-ФЗ «Об образовании в Российской Федерации»;</w:t>
      </w:r>
    </w:p>
    <w:p w:rsidR="006E694A" w:rsidRPr="00C67737" w:rsidRDefault="003E2EB9" w:rsidP="00801553">
      <w:pPr>
        <w:pStyle w:val="1"/>
        <w:tabs>
          <w:tab w:val="left" w:pos="2471"/>
        </w:tabs>
        <w:spacing w:before="0" w:after="0" w:line="240" w:lineRule="auto"/>
        <w:ind w:firstLine="567"/>
        <w:rPr>
          <w:color w:val="auto"/>
          <w:sz w:val="24"/>
          <w:szCs w:val="24"/>
        </w:rPr>
      </w:pPr>
      <w:r w:rsidRPr="00C67737">
        <w:rPr>
          <w:color w:val="auto"/>
          <w:sz w:val="24"/>
          <w:szCs w:val="24"/>
        </w:rPr>
        <w:t>–</w:t>
      </w:r>
      <w:r w:rsidR="005A2A96" w:rsidRPr="00C67737">
        <w:rPr>
          <w:color w:val="auto"/>
          <w:sz w:val="24"/>
          <w:szCs w:val="24"/>
        </w:rPr>
        <w:t xml:space="preserve"> Приказом</w:t>
      </w:r>
      <w:r w:rsidR="00A27EB4" w:rsidRPr="00C67737">
        <w:rPr>
          <w:color w:val="auto"/>
          <w:sz w:val="24"/>
          <w:szCs w:val="24"/>
        </w:rPr>
        <w:t xml:space="preserve"> </w:t>
      </w:r>
      <w:proofErr w:type="spellStart"/>
      <w:r w:rsidR="00A27EB4" w:rsidRPr="00C67737">
        <w:rPr>
          <w:color w:val="auto"/>
          <w:sz w:val="24"/>
          <w:szCs w:val="24"/>
        </w:rPr>
        <w:t>Минобрнауки</w:t>
      </w:r>
      <w:proofErr w:type="spellEnd"/>
      <w:r w:rsidR="00A27EB4" w:rsidRPr="00C67737">
        <w:rPr>
          <w:color w:val="auto"/>
          <w:sz w:val="24"/>
          <w:szCs w:val="24"/>
        </w:rPr>
        <w:t xml:space="preserve"> России от </w:t>
      </w:r>
      <w:r w:rsidR="00A441F2" w:rsidRPr="00C67737">
        <w:rPr>
          <w:color w:val="auto"/>
          <w:sz w:val="24"/>
          <w:szCs w:val="24"/>
        </w:rPr>
        <w:t>12</w:t>
      </w:r>
      <w:r w:rsidR="00A27EB4" w:rsidRPr="00C67737">
        <w:rPr>
          <w:color w:val="auto"/>
          <w:sz w:val="24"/>
          <w:szCs w:val="24"/>
        </w:rPr>
        <w:t>.0</w:t>
      </w:r>
      <w:r w:rsidR="00A441F2" w:rsidRPr="00C67737">
        <w:rPr>
          <w:color w:val="auto"/>
          <w:sz w:val="24"/>
          <w:szCs w:val="24"/>
        </w:rPr>
        <w:t>1</w:t>
      </w:r>
      <w:r w:rsidR="00A27EB4" w:rsidRPr="00C67737">
        <w:rPr>
          <w:color w:val="auto"/>
          <w:sz w:val="24"/>
          <w:szCs w:val="24"/>
        </w:rPr>
        <w:t>.201</w:t>
      </w:r>
      <w:r w:rsidR="00A441F2" w:rsidRPr="00C67737">
        <w:rPr>
          <w:color w:val="auto"/>
          <w:sz w:val="24"/>
          <w:szCs w:val="24"/>
        </w:rPr>
        <w:t>7</w:t>
      </w:r>
      <w:r w:rsidR="00A27EB4" w:rsidRPr="00C67737">
        <w:rPr>
          <w:color w:val="auto"/>
          <w:sz w:val="24"/>
          <w:szCs w:val="24"/>
        </w:rPr>
        <w:t xml:space="preserve"> </w:t>
      </w:r>
      <w:r w:rsidR="005A2A96" w:rsidRPr="00C67737">
        <w:rPr>
          <w:color w:val="auto"/>
          <w:sz w:val="24"/>
          <w:szCs w:val="24"/>
        </w:rPr>
        <w:t xml:space="preserve">г. </w:t>
      </w:r>
      <w:r w:rsidR="00A27EB4" w:rsidRPr="00C67737">
        <w:rPr>
          <w:color w:val="auto"/>
          <w:sz w:val="24"/>
          <w:szCs w:val="24"/>
        </w:rPr>
        <w:t>№</w:t>
      </w:r>
      <w:r w:rsidRPr="00C67737">
        <w:rPr>
          <w:color w:val="auto"/>
          <w:sz w:val="24"/>
          <w:szCs w:val="24"/>
        </w:rPr>
        <w:t xml:space="preserve"> </w:t>
      </w:r>
      <w:r w:rsidR="00A441F2" w:rsidRPr="00C67737">
        <w:rPr>
          <w:color w:val="auto"/>
          <w:sz w:val="24"/>
          <w:szCs w:val="24"/>
        </w:rPr>
        <w:t xml:space="preserve">13 </w:t>
      </w:r>
      <w:r w:rsidR="00A27EB4" w:rsidRPr="00C67737">
        <w:rPr>
          <w:color w:val="auto"/>
          <w:sz w:val="24"/>
          <w:szCs w:val="24"/>
        </w:rPr>
        <w:t xml:space="preserve">«Об утверждении порядка приема на обучение по образовательным программам высшего образования </w:t>
      </w:r>
      <w:r w:rsidRPr="00C67737">
        <w:rPr>
          <w:color w:val="auto"/>
          <w:sz w:val="24"/>
          <w:szCs w:val="24"/>
        </w:rPr>
        <w:t>–</w:t>
      </w:r>
      <w:r w:rsidR="00A27EB4" w:rsidRPr="00C67737">
        <w:rPr>
          <w:color w:val="auto"/>
          <w:sz w:val="24"/>
          <w:szCs w:val="24"/>
        </w:rPr>
        <w:t xml:space="preserve"> программам подготовки научно-педагогических кадров в аспирантуре»</w:t>
      </w:r>
      <w:r w:rsidR="00743E44" w:rsidRPr="00C67737">
        <w:rPr>
          <w:color w:val="auto"/>
          <w:sz w:val="24"/>
          <w:szCs w:val="24"/>
        </w:rPr>
        <w:t xml:space="preserve"> (далее – Порядок)</w:t>
      </w:r>
      <w:r w:rsidR="00A27EB4" w:rsidRPr="00C67737">
        <w:rPr>
          <w:color w:val="auto"/>
          <w:sz w:val="24"/>
          <w:szCs w:val="24"/>
        </w:rPr>
        <w:t>;</w:t>
      </w:r>
    </w:p>
    <w:p w:rsidR="006E694A" w:rsidRPr="00C67737" w:rsidRDefault="003E2EB9" w:rsidP="00801553">
      <w:pPr>
        <w:pStyle w:val="a3"/>
        <w:spacing w:after="0" w:line="240" w:lineRule="auto"/>
        <w:ind w:firstLine="567"/>
        <w:jc w:val="both"/>
        <w:rPr>
          <w:rFonts w:ascii="Times New Roman" w:hAnsi="Times New Roman"/>
          <w:color w:val="auto"/>
          <w:sz w:val="24"/>
        </w:rPr>
      </w:pPr>
      <w:r w:rsidRPr="00C67737">
        <w:rPr>
          <w:rFonts w:ascii="Times New Roman" w:hAnsi="Times New Roman"/>
          <w:color w:val="auto"/>
          <w:sz w:val="24"/>
          <w:szCs w:val="24"/>
        </w:rPr>
        <w:t>–</w:t>
      </w:r>
      <w:r w:rsidR="005A2A96" w:rsidRPr="00C67737">
        <w:rPr>
          <w:rFonts w:ascii="Times New Roman" w:hAnsi="Times New Roman" w:cs="Times New Roman"/>
          <w:color w:val="auto"/>
          <w:sz w:val="24"/>
          <w:szCs w:val="24"/>
        </w:rPr>
        <w:t xml:space="preserve"> Уставом</w:t>
      </w:r>
      <w:r w:rsidR="00A27EB4" w:rsidRPr="00C67737">
        <w:rPr>
          <w:rFonts w:ascii="Times New Roman" w:hAnsi="Times New Roman" w:cs="Times New Roman"/>
          <w:color w:val="auto"/>
          <w:sz w:val="24"/>
          <w:szCs w:val="24"/>
        </w:rPr>
        <w:t xml:space="preserve"> </w:t>
      </w:r>
      <w:r w:rsidR="00A441F2" w:rsidRPr="00C67737">
        <w:rPr>
          <w:rFonts w:ascii="Times New Roman" w:hAnsi="Times New Roman" w:cs="Times New Roman"/>
          <w:sz w:val="24"/>
          <w:szCs w:val="20"/>
        </w:rPr>
        <w:t>КБНЦ РАН</w:t>
      </w:r>
      <w:r w:rsidR="00A27EB4" w:rsidRPr="00C67737">
        <w:rPr>
          <w:rFonts w:ascii="Times New Roman" w:hAnsi="Times New Roman" w:cs="Times New Roman"/>
          <w:color w:val="auto"/>
          <w:sz w:val="24"/>
          <w:szCs w:val="24"/>
        </w:rPr>
        <w:t>;</w:t>
      </w:r>
    </w:p>
    <w:p w:rsidR="006E694A" w:rsidRPr="00C67737" w:rsidRDefault="003E2EB9" w:rsidP="00801553">
      <w:pPr>
        <w:pStyle w:val="a3"/>
        <w:spacing w:after="0" w:line="240" w:lineRule="auto"/>
        <w:ind w:firstLine="567"/>
        <w:jc w:val="both"/>
        <w:rPr>
          <w:rFonts w:ascii="Times New Roman" w:hAnsi="Times New Roman"/>
          <w:color w:val="auto"/>
          <w:sz w:val="24"/>
        </w:rPr>
      </w:pPr>
      <w:r w:rsidRPr="00C67737">
        <w:rPr>
          <w:rFonts w:ascii="Times New Roman" w:hAnsi="Times New Roman"/>
          <w:color w:val="auto"/>
          <w:sz w:val="24"/>
          <w:szCs w:val="24"/>
        </w:rPr>
        <w:t>–</w:t>
      </w:r>
      <w:r w:rsidR="005A2A96" w:rsidRPr="00C67737">
        <w:rPr>
          <w:rFonts w:ascii="Times New Roman" w:hAnsi="Times New Roman" w:cs="Times New Roman"/>
          <w:color w:val="auto"/>
          <w:sz w:val="24"/>
          <w:szCs w:val="24"/>
        </w:rPr>
        <w:t xml:space="preserve"> Локальными нормативными актами</w:t>
      </w:r>
      <w:r w:rsidR="00A27EB4" w:rsidRPr="00C67737">
        <w:rPr>
          <w:rFonts w:ascii="Times New Roman" w:hAnsi="Times New Roman" w:cs="Times New Roman"/>
          <w:color w:val="auto"/>
          <w:sz w:val="24"/>
          <w:szCs w:val="24"/>
        </w:rPr>
        <w:t xml:space="preserve"> </w:t>
      </w:r>
      <w:r w:rsidR="00A441F2" w:rsidRPr="00C67737">
        <w:rPr>
          <w:rFonts w:ascii="Times New Roman" w:hAnsi="Times New Roman" w:cs="Times New Roman"/>
          <w:sz w:val="24"/>
          <w:szCs w:val="20"/>
        </w:rPr>
        <w:t>КБНЦ РАН</w:t>
      </w:r>
      <w:r w:rsidR="006B02DC" w:rsidRPr="00C67737">
        <w:rPr>
          <w:rFonts w:ascii="Times New Roman" w:hAnsi="Times New Roman" w:cs="Times New Roman"/>
          <w:color w:val="auto"/>
          <w:sz w:val="24"/>
          <w:szCs w:val="24"/>
        </w:rPr>
        <w:t>.</w:t>
      </w:r>
    </w:p>
    <w:p w:rsidR="006E694A" w:rsidRPr="00C67737" w:rsidRDefault="00A27EB4" w:rsidP="00801553">
      <w:pPr>
        <w:pStyle w:val="a3"/>
        <w:spacing w:after="0" w:line="240" w:lineRule="auto"/>
        <w:ind w:firstLine="567"/>
        <w:jc w:val="both"/>
        <w:rPr>
          <w:rFonts w:ascii="Times New Roman" w:hAnsi="Times New Roman"/>
          <w:color w:val="auto"/>
          <w:sz w:val="24"/>
        </w:rPr>
      </w:pPr>
      <w:r w:rsidRPr="00C67737">
        <w:rPr>
          <w:rFonts w:ascii="Times New Roman" w:hAnsi="Times New Roman" w:cs="Times New Roman"/>
          <w:color w:val="auto"/>
          <w:sz w:val="24"/>
          <w:szCs w:val="24"/>
        </w:rPr>
        <w:t xml:space="preserve">1.2. Правила </w:t>
      </w:r>
      <w:r w:rsidR="00061E9E" w:rsidRPr="00C67737">
        <w:rPr>
          <w:rFonts w:ascii="Times New Roman" w:hAnsi="Times New Roman" w:cs="Times New Roman"/>
          <w:color w:val="auto"/>
          <w:sz w:val="24"/>
          <w:szCs w:val="24"/>
        </w:rPr>
        <w:t xml:space="preserve">регламентируют </w:t>
      </w:r>
      <w:r w:rsidRPr="00C67737">
        <w:rPr>
          <w:rFonts w:ascii="Times New Roman" w:hAnsi="Times New Roman" w:cs="Times New Roman"/>
          <w:color w:val="auto"/>
          <w:sz w:val="24"/>
          <w:szCs w:val="24"/>
        </w:rPr>
        <w:t>прием граждан</w:t>
      </w:r>
      <w:r w:rsidR="00061E9E" w:rsidRPr="00C67737">
        <w:rPr>
          <w:rFonts w:ascii="Times New Roman" w:hAnsi="Times New Roman" w:cs="Times New Roman"/>
          <w:color w:val="auto"/>
          <w:sz w:val="24"/>
          <w:szCs w:val="24"/>
        </w:rPr>
        <w:t xml:space="preserve"> Российской Федерации</w:t>
      </w:r>
      <w:r w:rsidRPr="00C67737">
        <w:rPr>
          <w:rFonts w:ascii="Times New Roman" w:hAnsi="Times New Roman" w:cs="Times New Roman"/>
          <w:color w:val="auto"/>
          <w:sz w:val="24"/>
          <w:szCs w:val="24"/>
        </w:rPr>
        <w:t xml:space="preserve">, иностранных </w:t>
      </w:r>
      <w:r w:rsidR="00061E9E" w:rsidRPr="00C67737">
        <w:rPr>
          <w:rFonts w:ascii="Times New Roman" w:hAnsi="Times New Roman" w:cs="Times New Roman"/>
          <w:color w:val="auto"/>
          <w:sz w:val="24"/>
          <w:szCs w:val="24"/>
        </w:rPr>
        <w:t>граждан и лиц без гражданства (далее – поступающие) в КБНЦ РАН</w:t>
      </w:r>
      <w:r w:rsidRPr="00C67737">
        <w:rPr>
          <w:rFonts w:ascii="Times New Roman" w:hAnsi="Times New Roman" w:cs="Times New Roman"/>
          <w:color w:val="auto"/>
          <w:sz w:val="24"/>
          <w:szCs w:val="24"/>
        </w:rPr>
        <w:t xml:space="preserve"> на обучение по образовательным программам высшего образования </w:t>
      </w:r>
      <w:r w:rsidR="00061E9E"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программам подготовки научно-педагогических кадров в аспирантуре, </w:t>
      </w:r>
      <w:r w:rsidR="00061E9E" w:rsidRPr="00C67737">
        <w:rPr>
          <w:rFonts w:ascii="Times New Roman" w:hAnsi="Times New Roman" w:cs="Times New Roman"/>
          <w:color w:val="auto"/>
          <w:sz w:val="24"/>
          <w:szCs w:val="24"/>
        </w:rPr>
        <w:t>в том числе особенности проведения вступительных испытаний для инвалидов</w:t>
      </w:r>
      <w:r w:rsidRPr="00C67737">
        <w:rPr>
          <w:rFonts w:ascii="Times New Roman" w:hAnsi="Times New Roman" w:cs="Times New Roman"/>
          <w:color w:val="auto"/>
          <w:sz w:val="24"/>
          <w:szCs w:val="24"/>
        </w:rPr>
        <w:t>.</w:t>
      </w:r>
    </w:p>
    <w:p w:rsidR="00CC1E97" w:rsidRPr="00C67737" w:rsidRDefault="00BC5428"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1.3</w:t>
      </w:r>
      <w:r w:rsidR="00743E44"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КБНЦ РАН объявляет прием</w:t>
      </w:r>
      <w:r w:rsidR="006B02DC" w:rsidRPr="00C67737">
        <w:rPr>
          <w:rFonts w:ascii="Times New Roman" w:hAnsi="Times New Roman" w:cs="Times New Roman"/>
          <w:color w:val="auto"/>
          <w:sz w:val="24"/>
          <w:szCs w:val="24"/>
        </w:rPr>
        <w:t xml:space="preserve"> на обучение по программам аспирантуры (далее – прием на обучение) по следующим направлениям кадров высшей квалификации (далее – направления подготовки):  </w:t>
      </w:r>
    </w:p>
    <w:p w:rsidR="006B02DC" w:rsidRPr="00C67737" w:rsidRDefault="006B02DC" w:rsidP="006B02DC">
      <w:pPr>
        <w:pStyle w:val="a3"/>
        <w:spacing w:after="0" w:line="240" w:lineRule="auto"/>
        <w:ind w:firstLine="567"/>
        <w:jc w:val="both"/>
        <w:rPr>
          <w:rFonts w:ascii="Times New Roman" w:hAnsi="Times New Roman"/>
          <w:color w:val="auto"/>
          <w:sz w:val="24"/>
          <w:szCs w:val="24"/>
        </w:rPr>
      </w:pPr>
      <w:r w:rsidRPr="00C67737">
        <w:rPr>
          <w:rFonts w:ascii="Times New Roman" w:hAnsi="Times New Roman"/>
          <w:color w:val="auto"/>
          <w:sz w:val="24"/>
          <w:szCs w:val="24"/>
        </w:rPr>
        <w:t>–</w:t>
      </w:r>
      <w:r w:rsidR="00476B4C" w:rsidRPr="00C67737">
        <w:rPr>
          <w:rFonts w:ascii="Times New Roman" w:hAnsi="Times New Roman"/>
          <w:color w:val="auto"/>
          <w:sz w:val="24"/>
          <w:szCs w:val="24"/>
        </w:rPr>
        <w:t xml:space="preserve"> 01.06.01 – Математика и механика; </w:t>
      </w:r>
    </w:p>
    <w:p w:rsidR="006B02DC" w:rsidRPr="00C67737" w:rsidRDefault="006B02DC" w:rsidP="006B02DC">
      <w:pPr>
        <w:pStyle w:val="a3"/>
        <w:spacing w:after="0" w:line="240" w:lineRule="auto"/>
        <w:ind w:firstLine="567"/>
        <w:jc w:val="both"/>
        <w:rPr>
          <w:rFonts w:ascii="Times New Roman" w:hAnsi="Times New Roman"/>
          <w:color w:val="auto"/>
          <w:sz w:val="24"/>
          <w:szCs w:val="24"/>
        </w:rPr>
      </w:pPr>
      <w:r w:rsidRPr="00C67737">
        <w:rPr>
          <w:rFonts w:ascii="Times New Roman" w:hAnsi="Times New Roman"/>
          <w:color w:val="auto"/>
          <w:sz w:val="24"/>
          <w:szCs w:val="24"/>
        </w:rPr>
        <w:t>–</w:t>
      </w:r>
      <w:r w:rsidR="00476B4C" w:rsidRPr="00C67737">
        <w:rPr>
          <w:rFonts w:ascii="Times New Roman" w:hAnsi="Times New Roman"/>
          <w:color w:val="auto"/>
          <w:sz w:val="24"/>
          <w:szCs w:val="24"/>
        </w:rPr>
        <w:t xml:space="preserve"> 09.06.01 – Информатика и вычислительная техника; </w:t>
      </w:r>
    </w:p>
    <w:p w:rsidR="00C74720" w:rsidRPr="00C67737" w:rsidRDefault="00C74720" w:rsidP="006B02DC">
      <w:pPr>
        <w:pStyle w:val="a3"/>
        <w:spacing w:after="0" w:line="240" w:lineRule="auto"/>
        <w:ind w:firstLine="567"/>
        <w:jc w:val="both"/>
        <w:rPr>
          <w:rFonts w:ascii="Times New Roman" w:hAnsi="Times New Roman"/>
          <w:color w:val="auto"/>
          <w:sz w:val="24"/>
          <w:szCs w:val="24"/>
        </w:rPr>
      </w:pPr>
      <w:r w:rsidRPr="00C67737">
        <w:rPr>
          <w:rFonts w:ascii="Times New Roman" w:hAnsi="Times New Roman"/>
          <w:color w:val="auto"/>
          <w:sz w:val="24"/>
          <w:szCs w:val="24"/>
        </w:rPr>
        <w:t>– 27.06.01 – Управление в технических системах;</w:t>
      </w:r>
    </w:p>
    <w:p w:rsidR="006B02DC" w:rsidRPr="00C67737" w:rsidRDefault="006B02DC" w:rsidP="006B02DC">
      <w:pPr>
        <w:pStyle w:val="a3"/>
        <w:spacing w:after="0" w:line="240" w:lineRule="auto"/>
        <w:ind w:firstLine="567"/>
        <w:jc w:val="both"/>
        <w:rPr>
          <w:rFonts w:ascii="Times New Roman" w:hAnsi="Times New Roman"/>
          <w:color w:val="auto"/>
          <w:sz w:val="24"/>
          <w:szCs w:val="24"/>
        </w:rPr>
      </w:pPr>
      <w:r w:rsidRPr="00C67737">
        <w:rPr>
          <w:rFonts w:ascii="Times New Roman" w:hAnsi="Times New Roman"/>
          <w:color w:val="auto"/>
          <w:sz w:val="24"/>
          <w:szCs w:val="24"/>
        </w:rPr>
        <w:t>–</w:t>
      </w:r>
      <w:r w:rsidR="00476B4C" w:rsidRPr="00C67737">
        <w:rPr>
          <w:rFonts w:ascii="Times New Roman" w:hAnsi="Times New Roman"/>
          <w:color w:val="auto"/>
          <w:sz w:val="24"/>
          <w:szCs w:val="24"/>
        </w:rPr>
        <w:t xml:space="preserve"> 35.06.01 – Сельское, лесное и рыбное хозяйство;</w:t>
      </w:r>
    </w:p>
    <w:p w:rsidR="006B02DC" w:rsidRPr="00C67737" w:rsidRDefault="006B02DC" w:rsidP="006B02DC">
      <w:pPr>
        <w:pStyle w:val="a3"/>
        <w:spacing w:after="0" w:line="240" w:lineRule="auto"/>
        <w:ind w:firstLine="567"/>
        <w:jc w:val="both"/>
        <w:rPr>
          <w:rFonts w:ascii="Times New Roman" w:hAnsi="Times New Roman"/>
          <w:color w:val="auto"/>
          <w:sz w:val="24"/>
          <w:szCs w:val="24"/>
        </w:rPr>
      </w:pPr>
      <w:r w:rsidRPr="00C67737">
        <w:rPr>
          <w:rFonts w:ascii="Times New Roman" w:hAnsi="Times New Roman"/>
          <w:color w:val="auto"/>
          <w:sz w:val="24"/>
          <w:szCs w:val="24"/>
        </w:rPr>
        <w:t>–</w:t>
      </w:r>
      <w:r w:rsidR="00345F7D" w:rsidRPr="00C67737">
        <w:rPr>
          <w:rFonts w:ascii="Times New Roman" w:hAnsi="Times New Roman"/>
          <w:color w:val="auto"/>
          <w:sz w:val="24"/>
          <w:szCs w:val="24"/>
        </w:rPr>
        <w:t xml:space="preserve"> 38.06.01 – Экономика;</w:t>
      </w:r>
    </w:p>
    <w:p w:rsidR="006B02DC" w:rsidRPr="00C67737" w:rsidRDefault="006B02DC" w:rsidP="006B02DC">
      <w:pPr>
        <w:pStyle w:val="a3"/>
        <w:spacing w:after="0" w:line="240" w:lineRule="auto"/>
        <w:ind w:firstLine="567"/>
        <w:jc w:val="both"/>
        <w:rPr>
          <w:rFonts w:ascii="Times New Roman" w:hAnsi="Times New Roman"/>
          <w:color w:val="auto"/>
          <w:sz w:val="24"/>
          <w:szCs w:val="24"/>
        </w:rPr>
      </w:pPr>
      <w:r w:rsidRPr="00C67737">
        <w:rPr>
          <w:rFonts w:ascii="Times New Roman" w:hAnsi="Times New Roman"/>
          <w:color w:val="auto"/>
          <w:sz w:val="24"/>
          <w:szCs w:val="24"/>
        </w:rPr>
        <w:t>– 45.06.01 – Языкознание и литературоведение;</w:t>
      </w:r>
    </w:p>
    <w:p w:rsidR="006B02DC" w:rsidRPr="00C67737" w:rsidRDefault="006B02DC" w:rsidP="006B02DC">
      <w:pPr>
        <w:pStyle w:val="a3"/>
        <w:spacing w:after="0" w:line="240" w:lineRule="auto"/>
        <w:ind w:firstLine="567"/>
        <w:jc w:val="both"/>
        <w:rPr>
          <w:rFonts w:ascii="Times New Roman" w:hAnsi="Times New Roman" w:cs="Times New Roman"/>
          <w:sz w:val="24"/>
          <w:szCs w:val="24"/>
        </w:rPr>
      </w:pPr>
      <w:r w:rsidRPr="00C67737">
        <w:rPr>
          <w:rFonts w:ascii="Times New Roman" w:hAnsi="Times New Roman"/>
          <w:color w:val="auto"/>
          <w:sz w:val="24"/>
          <w:szCs w:val="24"/>
        </w:rPr>
        <w:t>– 46.06.01 – Исторические науки и археология.</w:t>
      </w:r>
      <w:r w:rsidRPr="00C67737">
        <w:rPr>
          <w:rFonts w:ascii="Times New Roman" w:hAnsi="Times New Roman" w:cs="Times New Roman"/>
          <w:sz w:val="24"/>
          <w:szCs w:val="24"/>
        </w:rPr>
        <w:t xml:space="preserve">  </w:t>
      </w:r>
    </w:p>
    <w:p w:rsidR="001E7302" w:rsidRPr="00C67737" w:rsidRDefault="001E7302" w:rsidP="006B02DC">
      <w:pPr>
        <w:pStyle w:val="a3"/>
        <w:spacing w:after="0" w:line="240" w:lineRule="auto"/>
        <w:ind w:firstLine="567"/>
        <w:jc w:val="both"/>
        <w:rPr>
          <w:rFonts w:ascii="Times New Roman" w:hAnsi="Times New Roman" w:cs="Times New Roman"/>
          <w:sz w:val="24"/>
          <w:szCs w:val="24"/>
        </w:rPr>
      </w:pPr>
      <w:r w:rsidRPr="00C67737">
        <w:rPr>
          <w:rFonts w:ascii="Times New Roman" w:hAnsi="Times New Roman" w:cs="Times New Roman"/>
          <w:sz w:val="24"/>
          <w:szCs w:val="24"/>
        </w:rPr>
        <w:t>1.4</w:t>
      </w:r>
      <w:r w:rsidR="00743E44" w:rsidRPr="00C67737">
        <w:rPr>
          <w:rFonts w:ascii="Times New Roman" w:hAnsi="Times New Roman" w:cs="Times New Roman"/>
          <w:sz w:val="24"/>
          <w:szCs w:val="24"/>
        </w:rPr>
        <w:t>.</w:t>
      </w:r>
      <w:r w:rsidRPr="00C67737">
        <w:rPr>
          <w:rFonts w:ascii="Times New Roman" w:hAnsi="Times New Roman" w:cs="Times New Roman"/>
          <w:sz w:val="24"/>
          <w:szCs w:val="24"/>
        </w:rPr>
        <w:t xml:space="preserve"> К освоению программ аспирантуры допускаются лица, имеющие образование не ниже высшего (</w:t>
      </w:r>
      <w:proofErr w:type="spellStart"/>
      <w:r w:rsidRPr="00C67737">
        <w:rPr>
          <w:rFonts w:ascii="Times New Roman" w:hAnsi="Times New Roman" w:cs="Times New Roman"/>
          <w:sz w:val="24"/>
          <w:szCs w:val="24"/>
        </w:rPr>
        <w:t>специалитет</w:t>
      </w:r>
      <w:proofErr w:type="spellEnd"/>
      <w:r w:rsidRPr="00C67737">
        <w:rPr>
          <w:rFonts w:ascii="Times New Roman" w:hAnsi="Times New Roman" w:cs="Times New Roman"/>
          <w:sz w:val="24"/>
          <w:szCs w:val="24"/>
        </w:rPr>
        <w:t xml:space="preserve"> или магистратура).</w:t>
      </w:r>
    </w:p>
    <w:p w:rsidR="001E7302" w:rsidRPr="00C67737" w:rsidRDefault="001E7302" w:rsidP="006B02DC">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sz w:val="24"/>
          <w:szCs w:val="24"/>
        </w:rPr>
        <w:t>Поступающий представляет документ об образовании и о квалификации, удостоверяющий образование соответствующего уровня (далее – документ установленного образца):</w:t>
      </w:r>
    </w:p>
    <w:p w:rsidR="006B02DC" w:rsidRPr="00C67737" w:rsidRDefault="001E7302" w:rsidP="00801553">
      <w:pPr>
        <w:pStyle w:val="a3"/>
        <w:spacing w:after="0" w:line="240" w:lineRule="auto"/>
        <w:ind w:firstLine="567"/>
        <w:jc w:val="both"/>
        <w:rPr>
          <w:rFonts w:ascii="Times New Roman" w:hAnsi="Times New Roman"/>
          <w:color w:val="auto"/>
          <w:sz w:val="24"/>
          <w:szCs w:val="24"/>
        </w:rPr>
      </w:pPr>
      <w:r w:rsidRPr="00C67737">
        <w:rPr>
          <w:rFonts w:ascii="Times New Roman" w:hAnsi="Times New Roman"/>
          <w:color w:val="auto"/>
          <w:sz w:val="24"/>
          <w:szCs w:val="24"/>
        </w:rPr>
        <w:t xml:space="preserve">– документ об образовании и о квалификации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или федеральным органом исполнительной власти, осуществляющим </w:t>
      </w:r>
      <w:r w:rsidR="00D05415" w:rsidRPr="00C67737">
        <w:rPr>
          <w:rFonts w:ascii="Times New Roman" w:hAnsi="Times New Roman"/>
          <w:color w:val="auto"/>
          <w:sz w:val="24"/>
          <w:szCs w:val="24"/>
        </w:rPr>
        <w:t>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образца;</w:t>
      </w:r>
    </w:p>
    <w:p w:rsidR="00D05415" w:rsidRPr="00C67737" w:rsidRDefault="00D05415" w:rsidP="00801553">
      <w:pPr>
        <w:pStyle w:val="a3"/>
        <w:spacing w:after="0" w:line="240" w:lineRule="auto"/>
        <w:ind w:firstLine="567"/>
        <w:jc w:val="both"/>
        <w:rPr>
          <w:rFonts w:ascii="Times New Roman" w:hAnsi="Times New Roman"/>
          <w:color w:val="auto"/>
          <w:sz w:val="24"/>
          <w:szCs w:val="24"/>
        </w:rPr>
      </w:pPr>
      <w:r w:rsidRPr="00C67737">
        <w:rPr>
          <w:rFonts w:ascii="Times New Roman" w:hAnsi="Times New Roman"/>
          <w:color w:val="auto"/>
          <w:sz w:val="24"/>
          <w:szCs w:val="24"/>
        </w:rPr>
        <w:t>– документ государственного образца об уровне образования и о квалификации, полученный до 1 января 2014 г.;</w:t>
      </w:r>
    </w:p>
    <w:p w:rsidR="00D05415" w:rsidRPr="00C67737" w:rsidRDefault="00D05415"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olor w:val="auto"/>
          <w:sz w:val="24"/>
          <w:szCs w:val="24"/>
        </w:rPr>
        <w:t xml:space="preserve">– документ об образовании и о квалификации установленного федеральным государственным бюджетным образовательным учреждением высшего профессионального образования «Московский государственный университет им. М.В. Ломоносова» федеральным государственным бюджетным образовательным учреждением высшего профессионального образования «Санкт-Петербургский государственный университет», или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 </w:t>
      </w:r>
    </w:p>
    <w:p w:rsidR="006B02DC" w:rsidRPr="00C67737" w:rsidRDefault="00D05415" w:rsidP="00801553">
      <w:pPr>
        <w:pStyle w:val="a3"/>
        <w:spacing w:after="0" w:line="240" w:lineRule="auto"/>
        <w:ind w:firstLine="567"/>
        <w:jc w:val="both"/>
        <w:rPr>
          <w:rFonts w:ascii="Times New Roman" w:hAnsi="Times New Roman"/>
          <w:color w:val="auto"/>
          <w:sz w:val="24"/>
          <w:szCs w:val="24"/>
        </w:rPr>
      </w:pPr>
      <w:r w:rsidRPr="00C67737">
        <w:rPr>
          <w:rFonts w:ascii="Times New Roman" w:hAnsi="Times New Roman"/>
          <w:color w:val="auto"/>
          <w:sz w:val="24"/>
          <w:szCs w:val="24"/>
        </w:rPr>
        <w:lastRenderedPageBreak/>
        <w:t>– документ об образовании и о квалификации, выданный частной организацией, осуществляющей образовательную деятельность на территории инновационного центра «</w:t>
      </w:r>
      <w:proofErr w:type="spellStart"/>
      <w:r w:rsidRPr="00C67737">
        <w:rPr>
          <w:rFonts w:ascii="Times New Roman" w:hAnsi="Times New Roman"/>
          <w:color w:val="auto"/>
          <w:sz w:val="24"/>
          <w:szCs w:val="24"/>
        </w:rPr>
        <w:t>Сколково</w:t>
      </w:r>
      <w:proofErr w:type="spellEnd"/>
      <w:r w:rsidRPr="00C67737">
        <w:rPr>
          <w:rFonts w:ascii="Times New Roman" w:hAnsi="Times New Roman"/>
          <w:color w:val="auto"/>
          <w:sz w:val="24"/>
          <w:szCs w:val="24"/>
        </w:rPr>
        <w:t>»;</w:t>
      </w:r>
    </w:p>
    <w:p w:rsidR="00D05415" w:rsidRPr="00C67737" w:rsidRDefault="00D05415"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olor w:val="auto"/>
          <w:sz w:val="24"/>
          <w:szCs w:val="24"/>
        </w:rPr>
        <w:t xml:space="preserve">– документ (документы) иностранного государства об образовании и о квалификации, если указанное в нем образование признается в Российской Федерации на уровне высшего образования (не ниже </w:t>
      </w:r>
      <w:proofErr w:type="spellStart"/>
      <w:r w:rsidRPr="00C67737">
        <w:rPr>
          <w:rFonts w:ascii="Times New Roman" w:hAnsi="Times New Roman"/>
          <w:color w:val="auto"/>
          <w:sz w:val="24"/>
          <w:szCs w:val="24"/>
        </w:rPr>
        <w:t>специалитета</w:t>
      </w:r>
      <w:proofErr w:type="spellEnd"/>
      <w:r w:rsidRPr="00C67737">
        <w:rPr>
          <w:rFonts w:ascii="Times New Roman" w:hAnsi="Times New Roman"/>
          <w:color w:val="auto"/>
          <w:sz w:val="24"/>
          <w:szCs w:val="24"/>
        </w:rPr>
        <w:t xml:space="preserve"> или магистратуры) (далее – документ иностранного государства об образовании). </w:t>
      </w:r>
    </w:p>
    <w:p w:rsidR="00D05415" w:rsidRPr="00C67737" w:rsidRDefault="00F86505"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1.5</w:t>
      </w:r>
      <w:r w:rsidR="00743E44"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Прием на обучение осуществляется на первый курс. </w:t>
      </w:r>
    </w:p>
    <w:p w:rsidR="00A35D8E" w:rsidRPr="00C67737" w:rsidRDefault="00F86505"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1.6</w:t>
      </w:r>
      <w:r w:rsidR="00743E44"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Прием на обучение осуществляется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 и по договорам об образовании, заключаемым п</w:t>
      </w:r>
      <w:r w:rsidR="00743E44" w:rsidRPr="00C67737">
        <w:rPr>
          <w:rFonts w:ascii="Times New Roman" w:hAnsi="Times New Roman" w:cs="Times New Roman"/>
          <w:color w:val="auto"/>
          <w:sz w:val="24"/>
          <w:szCs w:val="24"/>
        </w:rPr>
        <w:t>р</w:t>
      </w:r>
      <w:r w:rsidRPr="00C67737">
        <w:rPr>
          <w:rFonts w:ascii="Times New Roman" w:hAnsi="Times New Roman" w:cs="Times New Roman"/>
          <w:color w:val="auto"/>
          <w:sz w:val="24"/>
          <w:szCs w:val="24"/>
        </w:rPr>
        <w:t>и приеме на обучение за счет средств физических и (или) юридических лиц (</w:t>
      </w:r>
      <w:r w:rsidR="000E3220" w:rsidRPr="00C67737">
        <w:rPr>
          <w:rFonts w:ascii="Times New Roman" w:hAnsi="Times New Roman" w:cs="Times New Roman"/>
          <w:color w:val="auto"/>
          <w:sz w:val="24"/>
          <w:szCs w:val="24"/>
        </w:rPr>
        <w:t>далее – договоры об оказании платных образовательных услуг</w:t>
      </w:r>
      <w:r w:rsidRPr="00C67737">
        <w:rPr>
          <w:rFonts w:ascii="Times New Roman" w:hAnsi="Times New Roman" w:cs="Times New Roman"/>
          <w:color w:val="auto"/>
          <w:sz w:val="24"/>
          <w:szCs w:val="24"/>
        </w:rPr>
        <w:t>)</w:t>
      </w:r>
      <w:r w:rsidR="000E3220" w:rsidRPr="00C67737">
        <w:rPr>
          <w:rFonts w:ascii="Times New Roman" w:hAnsi="Times New Roman" w:cs="Times New Roman"/>
          <w:color w:val="auto"/>
          <w:sz w:val="24"/>
          <w:szCs w:val="24"/>
        </w:rPr>
        <w:t xml:space="preserve">. </w:t>
      </w:r>
    </w:p>
    <w:p w:rsidR="00F86505" w:rsidRPr="00C67737" w:rsidRDefault="00A35D8E"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1.7</w:t>
      </w:r>
      <w:r w:rsidR="00743E44"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КБНЦ РАН осуществляет прием по следующим условиям поступления на обучение (далее – условия поступления) с проведением отдельного конкурса по каждой совокупности этих условий:</w:t>
      </w:r>
      <w:r w:rsidR="000E3220" w:rsidRPr="00C67737">
        <w:rPr>
          <w:rFonts w:ascii="Times New Roman" w:hAnsi="Times New Roman" w:cs="Times New Roman"/>
          <w:color w:val="auto"/>
          <w:sz w:val="24"/>
          <w:szCs w:val="24"/>
        </w:rPr>
        <w:t xml:space="preserve"> </w:t>
      </w:r>
    </w:p>
    <w:p w:rsidR="00F86505" w:rsidRPr="00C67737" w:rsidRDefault="00A35D8E"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olor w:val="auto"/>
          <w:sz w:val="24"/>
          <w:szCs w:val="24"/>
        </w:rPr>
        <w:t>– по организации в целом, включая все ее филиалы;</w:t>
      </w:r>
    </w:p>
    <w:p w:rsidR="00A35D8E" w:rsidRPr="00C67737" w:rsidRDefault="00A35D8E" w:rsidP="00801553">
      <w:pPr>
        <w:pStyle w:val="a3"/>
        <w:spacing w:after="0" w:line="240" w:lineRule="auto"/>
        <w:ind w:firstLine="567"/>
        <w:jc w:val="both"/>
        <w:rPr>
          <w:rFonts w:ascii="Times New Roman" w:hAnsi="Times New Roman"/>
          <w:color w:val="auto"/>
          <w:sz w:val="24"/>
          <w:szCs w:val="24"/>
        </w:rPr>
      </w:pPr>
      <w:r w:rsidRPr="00C67737">
        <w:rPr>
          <w:rFonts w:ascii="Times New Roman" w:hAnsi="Times New Roman"/>
          <w:color w:val="auto"/>
          <w:sz w:val="24"/>
          <w:szCs w:val="24"/>
        </w:rPr>
        <w:t>– раздельно по очной и заочной формам обучения;</w:t>
      </w:r>
    </w:p>
    <w:p w:rsidR="00A35D8E" w:rsidRPr="00C67737" w:rsidRDefault="00A35D8E"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olor w:val="auto"/>
          <w:sz w:val="24"/>
          <w:szCs w:val="24"/>
        </w:rPr>
        <w:t>– раздельно по программам аспирантуры в зависимости от их направленности (профиля): по каждому направлению подготовки или по каждой программе аспирантуры (совокупности программ аспирантуры) в пределах направления подготовки (по различным программам аспирантуры прием на обучение может проводиться различными способами);</w:t>
      </w:r>
    </w:p>
    <w:p w:rsidR="00A35D8E" w:rsidRPr="00C67737" w:rsidRDefault="00A35D8E"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1.8</w:t>
      </w:r>
      <w:r w:rsidR="00743E44"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Прием на обучение в КБНЦ РАН осуществляется по заявлению о приеме, которое подается поступающим с приложением необходимых документов (далее соответственно – заявление, документы; вместе – документы, необходимые для поступления).</w:t>
      </w:r>
    </w:p>
    <w:p w:rsidR="00A35D8E" w:rsidRPr="00C67737" w:rsidRDefault="00A35D8E"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Поступающий может предоставить доверенному лицу полномочия на осуществление действий, в отношении которых </w:t>
      </w:r>
      <w:r w:rsidR="00847579" w:rsidRPr="00C67737">
        <w:rPr>
          <w:rFonts w:ascii="Times New Roman" w:hAnsi="Times New Roman" w:cs="Times New Roman"/>
          <w:color w:val="auto"/>
          <w:sz w:val="24"/>
          <w:szCs w:val="24"/>
        </w:rPr>
        <w:t xml:space="preserve">Правилами установлено, что они выполняются поступающим, и которые не </w:t>
      </w:r>
      <w:r w:rsidR="008F4C59" w:rsidRPr="00C67737">
        <w:rPr>
          <w:rFonts w:ascii="Times New Roman" w:hAnsi="Times New Roman" w:cs="Times New Roman"/>
          <w:color w:val="auto"/>
          <w:sz w:val="24"/>
          <w:szCs w:val="24"/>
        </w:rPr>
        <w:t xml:space="preserve">требуют личного присутствия поступающего (в том числе предоставлять в организацию документы, необходимые для поступления, отзывать указанные документы). Доверенное лицо осуществляет указанные действия при предъявлении выданной поступающим и оформленной в порядке, установленном законодательством Российской Федерации, доверенности на осуществление соответствующих действий.  </w:t>
      </w:r>
      <w:r w:rsidRPr="00C67737">
        <w:rPr>
          <w:rFonts w:ascii="Times New Roman" w:hAnsi="Times New Roman" w:cs="Times New Roman"/>
          <w:color w:val="auto"/>
          <w:sz w:val="24"/>
          <w:szCs w:val="24"/>
        </w:rPr>
        <w:t xml:space="preserve"> </w:t>
      </w:r>
    </w:p>
    <w:p w:rsidR="00A35D8E" w:rsidRPr="00C67737" w:rsidRDefault="008F4C59"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1.9</w:t>
      </w:r>
      <w:r w:rsidR="00743E44"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Организационное обеспечение проведения приема на обучение осуществляется приемной комиссией КБНЦ РАН. Председателем приемной комиссии является председатель КБНЦ РАН или заместитель председателя </w:t>
      </w:r>
      <w:r w:rsidR="00743E44" w:rsidRPr="00C67737">
        <w:rPr>
          <w:rFonts w:ascii="Times New Roman" w:hAnsi="Times New Roman" w:cs="Times New Roman"/>
          <w:color w:val="auto"/>
          <w:sz w:val="24"/>
          <w:szCs w:val="24"/>
        </w:rPr>
        <w:t xml:space="preserve">по науке </w:t>
      </w:r>
      <w:r w:rsidRPr="00C67737">
        <w:rPr>
          <w:rFonts w:ascii="Times New Roman" w:hAnsi="Times New Roman" w:cs="Times New Roman"/>
          <w:color w:val="auto"/>
          <w:sz w:val="24"/>
          <w:szCs w:val="24"/>
        </w:rPr>
        <w:t xml:space="preserve">КБНЦ РАН. Председатель приемной комиссии назначает ответственного секретаря приемной комиссии, который организует работу приемной комиссии, а также прием поступающих, их законных представителей, доверенных лиц. </w:t>
      </w:r>
      <w:r w:rsidR="003D21BD" w:rsidRPr="00C67737">
        <w:rPr>
          <w:rFonts w:ascii="Times New Roman" w:hAnsi="Times New Roman" w:cs="Times New Roman"/>
          <w:color w:val="auto"/>
          <w:sz w:val="24"/>
          <w:szCs w:val="24"/>
        </w:rPr>
        <w:t>Полномочия и порядок деятельности</w:t>
      </w:r>
      <w:r w:rsidR="000E34B5" w:rsidRPr="00C67737">
        <w:rPr>
          <w:rFonts w:ascii="Times New Roman" w:hAnsi="Times New Roman" w:cs="Times New Roman"/>
          <w:color w:val="auto"/>
          <w:sz w:val="24"/>
          <w:szCs w:val="24"/>
        </w:rPr>
        <w:t xml:space="preserve"> приемной комиссии КБНЦ РАН регламентируется положением о приемной комиссии КБНЦ РАН</w:t>
      </w:r>
      <w:r w:rsidR="003B117A" w:rsidRPr="00C67737">
        <w:rPr>
          <w:rFonts w:ascii="Times New Roman" w:hAnsi="Times New Roman" w:cs="Times New Roman"/>
          <w:color w:val="auto"/>
          <w:sz w:val="24"/>
          <w:szCs w:val="24"/>
        </w:rPr>
        <w:t>, принят</w:t>
      </w:r>
      <w:r w:rsidR="00743E44" w:rsidRPr="00C67737">
        <w:rPr>
          <w:rFonts w:ascii="Times New Roman" w:hAnsi="Times New Roman" w:cs="Times New Roman"/>
          <w:color w:val="auto"/>
          <w:sz w:val="24"/>
          <w:szCs w:val="24"/>
        </w:rPr>
        <w:t>ы</w:t>
      </w:r>
      <w:r w:rsidR="003B117A" w:rsidRPr="00C67737">
        <w:rPr>
          <w:rFonts w:ascii="Times New Roman" w:hAnsi="Times New Roman" w:cs="Times New Roman"/>
          <w:color w:val="auto"/>
          <w:sz w:val="24"/>
          <w:szCs w:val="24"/>
        </w:rPr>
        <w:t>м Ученым советом КБНЦ РАН и утвержденным председателем КБНЦ РАН</w:t>
      </w:r>
      <w:r w:rsidR="000E34B5" w:rsidRPr="00C67737">
        <w:rPr>
          <w:rFonts w:ascii="Times New Roman" w:hAnsi="Times New Roman" w:cs="Times New Roman"/>
          <w:color w:val="auto"/>
          <w:sz w:val="24"/>
          <w:szCs w:val="24"/>
        </w:rPr>
        <w:t>.</w:t>
      </w:r>
    </w:p>
    <w:p w:rsidR="000E34B5" w:rsidRPr="00C67737" w:rsidRDefault="001E5703"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1.10 </w:t>
      </w:r>
      <w:r w:rsidR="000E34B5" w:rsidRPr="00C67737">
        <w:rPr>
          <w:rFonts w:ascii="Times New Roman" w:hAnsi="Times New Roman" w:cs="Times New Roman"/>
          <w:color w:val="auto"/>
          <w:sz w:val="24"/>
          <w:szCs w:val="24"/>
        </w:rPr>
        <w:t xml:space="preserve">Для проведения вступительных испытаний КБНЦ РАН создает </w:t>
      </w:r>
      <w:r w:rsidR="00E47966" w:rsidRPr="00C67737">
        <w:rPr>
          <w:rFonts w:ascii="Times New Roman" w:hAnsi="Times New Roman" w:cs="Times New Roman"/>
          <w:color w:val="auto"/>
          <w:sz w:val="24"/>
          <w:szCs w:val="24"/>
        </w:rPr>
        <w:t xml:space="preserve">приемную, </w:t>
      </w:r>
      <w:r w:rsidR="000E34B5" w:rsidRPr="00C67737">
        <w:rPr>
          <w:rFonts w:ascii="Times New Roman" w:hAnsi="Times New Roman" w:cs="Times New Roman"/>
          <w:color w:val="auto"/>
          <w:sz w:val="24"/>
          <w:szCs w:val="24"/>
        </w:rPr>
        <w:t>экзаменационные и апелляционн</w:t>
      </w:r>
      <w:r w:rsidR="00D455D1" w:rsidRPr="00C67737">
        <w:rPr>
          <w:rFonts w:ascii="Times New Roman" w:hAnsi="Times New Roman" w:cs="Times New Roman"/>
          <w:color w:val="auto"/>
          <w:sz w:val="24"/>
          <w:szCs w:val="24"/>
        </w:rPr>
        <w:t>ую</w:t>
      </w:r>
      <w:r w:rsidR="000E34B5" w:rsidRPr="00C67737">
        <w:rPr>
          <w:rFonts w:ascii="Times New Roman" w:hAnsi="Times New Roman" w:cs="Times New Roman"/>
          <w:color w:val="auto"/>
          <w:sz w:val="24"/>
          <w:szCs w:val="24"/>
        </w:rPr>
        <w:t xml:space="preserve"> комиссии.  Деятельность </w:t>
      </w:r>
      <w:r w:rsidR="00E47966" w:rsidRPr="00C67737">
        <w:rPr>
          <w:rFonts w:ascii="Times New Roman" w:hAnsi="Times New Roman" w:cs="Times New Roman"/>
          <w:color w:val="auto"/>
          <w:sz w:val="24"/>
          <w:szCs w:val="24"/>
        </w:rPr>
        <w:t xml:space="preserve">приемной, </w:t>
      </w:r>
      <w:r w:rsidR="00D455D1" w:rsidRPr="00C67737">
        <w:rPr>
          <w:rFonts w:ascii="Times New Roman" w:hAnsi="Times New Roman" w:cs="Times New Roman"/>
          <w:color w:val="auto"/>
          <w:sz w:val="24"/>
          <w:szCs w:val="24"/>
        </w:rPr>
        <w:t>экзаменационных и апелляционной</w:t>
      </w:r>
      <w:r w:rsidR="000E34B5" w:rsidRPr="00C67737">
        <w:rPr>
          <w:rFonts w:ascii="Times New Roman" w:hAnsi="Times New Roman" w:cs="Times New Roman"/>
          <w:color w:val="auto"/>
          <w:sz w:val="24"/>
          <w:szCs w:val="24"/>
        </w:rPr>
        <w:t xml:space="preserve"> комиссий регламентируется </w:t>
      </w:r>
      <w:r w:rsidR="003B117A" w:rsidRPr="00C67737">
        <w:rPr>
          <w:rFonts w:ascii="Times New Roman" w:hAnsi="Times New Roman" w:cs="Times New Roman"/>
          <w:color w:val="auto"/>
          <w:sz w:val="24"/>
          <w:szCs w:val="24"/>
        </w:rPr>
        <w:t xml:space="preserve">специальными положениями, утверждаемыми </w:t>
      </w:r>
      <w:r w:rsidR="00D455D1" w:rsidRPr="00C67737">
        <w:rPr>
          <w:rFonts w:ascii="Times New Roman" w:hAnsi="Times New Roman" w:cs="Times New Roman"/>
          <w:color w:val="auto"/>
          <w:sz w:val="24"/>
          <w:szCs w:val="24"/>
        </w:rPr>
        <w:t>Председателем КБНЦ РАН</w:t>
      </w:r>
      <w:r w:rsidR="000E34B5" w:rsidRPr="00C67737">
        <w:rPr>
          <w:rFonts w:ascii="Times New Roman" w:hAnsi="Times New Roman" w:cs="Times New Roman"/>
          <w:color w:val="auto"/>
          <w:sz w:val="24"/>
          <w:szCs w:val="24"/>
        </w:rPr>
        <w:t>.</w:t>
      </w:r>
    </w:p>
    <w:p w:rsidR="001E5703" w:rsidRPr="00C67737" w:rsidRDefault="001E5703" w:rsidP="00801553">
      <w:pPr>
        <w:pStyle w:val="a3"/>
        <w:spacing w:after="0" w:line="240" w:lineRule="auto"/>
        <w:ind w:firstLine="567"/>
        <w:jc w:val="both"/>
        <w:rPr>
          <w:rFonts w:ascii="Times New Roman" w:hAnsi="Times New Roman" w:cs="Times New Roman"/>
          <w:color w:val="auto"/>
          <w:sz w:val="24"/>
          <w:szCs w:val="24"/>
        </w:rPr>
      </w:pPr>
    </w:p>
    <w:p w:rsidR="001E5703" w:rsidRPr="00C67737" w:rsidRDefault="001E5703" w:rsidP="001E5703">
      <w:pPr>
        <w:pStyle w:val="a3"/>
        <w:spacing w:after="0" w:line="240" w:lineRule="auto"/>
        <w:ind w:firstLine="567"/>
        <w:jc w:val="center"/>
        <w:rPr>
          <w:rFonts w:ascii="Times New Roman" w:hAnsi="Times New Roman" w:cs="Times New Roman"/>
          <w:color w:val="auto"/>
          <w:sz w:val="24"/>
          <w:szCs w:val="24"/>
        </w:rPr>
      </w:pPr>
      <w:r w:rsidRPr="00C67737">
        <w:rPr>
          <w:rFonts w:ascii="Times New Roman" w:hAnsi="Times New Roman" w:cs="Times New Roman"/>
          <w:b/>
          <w:bCs/>
          <w:i/>
          <w:sz w:val="24"/>
          <w:szCs w:val="24"/>
        </w:rPr>
        <w:t>2. Информирование о приеме на обучение</w:t>
      </w:r>
    </w:p>
    <w:p w:rsidR="001E5703" w:rsidRPr="00C67737" w:rsidRDefault="001E5703" w:rsidP="00801553">
      <w:pPr>
        <w:pStyle w:val="a3"/>
        <w:spacing w:after="0" w:line="240" w:lineRule="auto"/>
        <w:ind w:firstLine="567"/>
        <w:jc w:val="both"/>
        <w:rPr>
          <w:rFonts w:ascii="Times New Roman" w:hAnsi="Times New Roman" w:cs="Times New Roman"/>
          <w:color w:val="auto"/>
          <w:sz w:val="24"/>
          <w:szCs w:val="24"/>
        </w:rPr>
      </w:pPr>
    </w:p>
    <w:p w:rsidR="001E5703" w:rsidRPr="00C67737" w:rsidRDefault="001E5703"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2.1</w:t>
      </w:r>
      <w:r w:rsidR="00743E44"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КБНЦ РАН обязуется ознакомить поступающего и (или) его законного представителя с уставом КБНЦ РАН, лицензией на осуществление образовательной деятельности, образовательными программами и другими документами, </w:t>
      </w:r>
      <w:r w:rsidRPr="00C67737">
        <w:rPr>
          <w:rFonts w:ascii="Times New Roman" w:hAnsi="Times New Roman" w:cs="Times New Roman"/>
          <w:color w:val="auto"/>
          <w:sz w:val="24"/>
          <w:szCs w:val="24"/>
        </w:rPr>
        <w:lastRenderedPageBreak/>
        <w:t xml:space="preserve">регламентирующими организацию и осуществление образовательной деятельности, права и обязанности обучающихся. </w:t>
      </w:r>
    </w:p>
    <w:p w:rsidR="00356207" w:rsidRPr="00C67737" w:rsidRDefault="00356207"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При проведении приема на конкурсной основе поступающему предоставляется также информация о проводимом конкурсе и об итогах его проведения. </w:t>
      </w:r>
    </w:p>
    <w:p w:rsidR="00356207" w:rsidRPr="00C67737" w:rsidRDefault="00356207"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2.2</w:t>
      </w:r>
      <w:r w:rsidR="00743E44"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КБНЦ РАН размещает на официальном сайте в информационно-телекоммуникационной сети «Интернет» (далее – официальный сайт) и на информационном стенде приемной комиссии след</w:t>
      </w:r>
      <w:r w:rsidR="00743E44" w:rsidRPr="00C67737">
        <w:rPr>
          <w:rFonts w:ascii="Times New Roman" w:hAnsi="Times New Roman" w:cs="Times New Roman"/>
          <w:color w:val="auto"/>
          <w:sz w:val="24"/>
          <w:szCs w:val="24"/>
        </w:rPr>
        <w:t>ую</w:t>
      </w:r>
      <w:r w:rsidRPr="00C67737">
        <w:rPr>
          <w:rFonts w:ascii="Times New Roman" w:hAnsi="Times New Roman" w:cs="Times New Roman"/>
          <w:color w:val="auto"/>
          <w:sz w:val="24"/>
          <w:szCs w:val="24"/>
        </w:rPr>
        <w:t>щую информацию:</w:t>
      </w:r>
    </w:p>
    <w:p w:rsidR="00356207" w:rsidRPr="00C67737" w:rsidRDefault="00356207"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1) информацию о приеме на обучение на 20</w:t>
      </w:r>
      <w:r w:rsidR="00C0761C">
        <w:rPr>
          <w:rFonts w:ascii="Times New Roman" w:hAnsi="Times New Roman" w:cs="Times New Roman"/>
          <w:color w:val="auto"/>
          <w:sz w:val="24"/>
          <w:szCs w:val="24"/>
        </w:rPr>
        <w:t>20</w:t>
      </w:r>
      <w:r w:rsidRPr="00C67737">
        <w:rPr>
          <w:rFonts w:ascii="Times New Roman" w:hAnsi="Times New Roman" w:cs="Times New Roman"/>
          <w:color w:val="auto"/>
          <w:sz w:val="24"/>
          <w:szCs w:val="24"/>
        </w:rPr>
        <w:t>–20</w:t>
      </w:r>
      <w:r w:rsidR="00DC51F6" w:rsidRPr="00C67737">
        <w:rPr>
          <w:rFonts w:ascii="Times New Roman" w:hAnsi="Times New Roman" w:cs="Times New Roman"/>
          <w:color w:val="auto"/>
          <w:sz w:val="24"/>
          <w:szCs w:val="24"/>
        </w:rPr>
        <w:t>2</w:t>
      </w:r>
      <w:r w:rsidR="00C0761C">
        <w:rPr>
          <w:rFonts w:ascii="Times New Roman" w:hAnsi="Times New Roman" w:cs="Times New Roman"/>
          <w:color w:val="auto"/>
          <w:sz w:val="24"/>
          <w:szCs w:val="24"/>
        </w:rPr>
        <w:t>1</w:t>
      </w:r>
      <w:r w:rsidRPr="00C67737">
        <w:rPr>
          <w:rFonts w:ascii="Times New Roman" w:hAnsi="Times New Roman" w:cs="Times New Roman"/>
          <w:color w:val="auto"/>
          <w:sz w:val="24"/>
          <w:szCs w:val="24"/>
        </w:rPr>
        <w:t xml:space="preserve"> учебный год – не позднее 1 </w:t>
      </w:r>
      <w:r w:rsidR="00CF4387">
        <w:rPr>
          <w:rFonts w:ascii="Times New Roman" w:hAnsi="Times New Roman" w:cs="Times New Roman"/>
          <w:color w:val="auto"/>
          <w:sz w:val="24"/>
          <w:szCs w:val="24"/>
        </w:rPr>
        <w:t>октября</w:t>
      </w:r>
      <w:r w:rsidRPr="00C67737">
        <w:rPr>
          <w:rFonts w:ascii="Times New Roman" w:hAnsi="Times New Roman" w:cs="Times New Roman"/>
          <w:color w:val="auto"/>
          <w:sz w:val="24"/>
          <w:szCs w:val="24"/>
        </w:rPr>
        <w:t xml:space="preserve"> 20</w:t>
      </w:r>
      <w:r w:rsidR="00CF4387">
        <w:rPr>
          <w:rFonts w:ascii="Times New Roman" w:hAnsi="Times New Roman" w:cs="Times New Roman"/>
          <w:color w:val="auto"/>
          <w:sz w:val="24"/>
          <w:szCs w:val="24"/>
        </w:rPr>
        <w:t>19</w:t>
      </w:r>
      <w:r w:rsidRPr="00C67737">
        <w:rPr>
          <w:rFonts w:ascii="Times New Roman" w:hAnsi="Times New Roman" w:cs="Times New Roman"/>
          <w:color w:val="auto"/>
          <w:sz w:val="24"/>
          <w:szCs w:val="24"/>
        </w:rPr>
        <w:t xml:space="preserve"> года:</w:t>
      </w:r>
    </w:p>
    <w:p w:rsidR="00356207" w:rsidRPr="00C67737" w:rsidRDefault="00356207"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правила приема граждан на обучение по программам аспирантуры;</w:t>
      </w:r>
    </w:p>
    <w:p w:rsidR="00356207" w:rsidRPr="00C67737" w:rsidRDefault="00356207"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информацию о сроках начала и завершения приема документов, необходимых для поступления, сроках проведения вступительных испытаний;</w:t>
      </w:r>
    </w:p>
    <w:p w:rsidR="00356207" w:rsidRPr="00C67737" w:rsidRDefault="00356207"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условия поступления;</w:t>
      </w:r>
    </w:p>
    <w:p w:rsidR="00356207" w:rsidRPr="00C67737" w:rsidRDefault="00356207"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количество мест для приема на обучение по различным условиям поступления;</w:t>
      </w:r>
    </w:p>
    <w:p w:rsidR="00356207" w:rsidRPr="00C67737" w:rsidRDefault="00356207"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перечень вступительных испытаний и их приоритетность при ранжировании списков поступающих; </w:t>
      </w:r>
    </w:p>
    <w:p w:rsidR="00356207" w:rsidRPr="00C67737" w:rsidRDefault="00356207"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шкала оценивания и минимальное количество баллов, подтверждающее успешное прохождение вступительного испытания (для каждого вступительного испытания); </w:t>
      </w:r>
    </w:p>
    <w:p w:rsidR="00356207" w:rsidRPr="00C67737" w:rsidRDefault="00356207"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информация о формах проведения вступительных испытаний;</w:t>
      </w:r>
    </w:p>
    <w:p w:rsidR="00356207" w:rsidRPr="00C67737" w:rsidRDefault="00356207"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программы вступительных испытаний;</w:t>
      </w:r>
    </w:p>
    <w:p w:rsidR="00356207" w:rsidRPr="00C67737" w:rsidRDefault="00356207"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информация о языке (языках), на котором осуществляется сдача вступительных испытаний; информация о порядке учета </w:t>
      </w:r>
      <w:proofErr w:type="gramStart"/>
      <w:r w:rsidRPr="00C67737">
        <w:rPr>
          <w:rFonts w:ascii="Times New Roman" w:hAnsi="Times New Roman" w:cs="Times New Roman"/>
          <w:color w:val="auto"/>
          <w:sz w:val="24"/>
          <w:szCs w:val="24"/>
        </w:rPr>
        <w:t>индивидуальных достижений</w:t>
      </w:r>
      <w:proofErr w:type="gramEnd"/>
      <w:r w:rsidRPr="00C67737">
        <w:rPr>
          <w:rFonts w:ascii="Times New Roman" w:hAnsi="Times New Roman" w:cs="Times New Roman"/>
          <w:color w:val="auto"/>
          <w:sz w:val="24"/>
          <w:szCs w:val="24"/>
        </w:rPr>
        <w:t xml:space="preserve"> поступающих; </w:t>
      </w:r>
    </w:p>
    <w:p w:rsidR="00915C6E" w:rsidRPr="00C67737" w:rsidRDefault="00356207"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информация о возможности подачи документов, необходимых для </w:t>
      </w:r>
      <w:r w:rsidR="00915C6E" w:rsidRPr="00C67737">
        <w:rPr>
          <w:rFonts w:ascii="Times New Roman" w:hAnsi="Times New Roman" w:cs="Times New Roman"/>
          <w:color w:val="auto"/>
          <w:sz w:val="24"/>
          <w:szCs w:val="24"/>
        </w:rPr>
        <w:t>поступления в электронной форме;</w:t>
      </w:r>
    </w:p>
    <w:p w:rsidR="00915C6E" w:rsidRPr="00C67737" w:rsidRDefault="00915C6E"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информация об особенностях проведения вступительных испытаний для поступающих инвалидов; </w:t>
      </w:r>
    </w:p>
    <w:p w:rsidR="00915C6E" w:rsidRPr="00C67737" w:rsidRDefault="00915C6E"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правила</w:t>
      </w:r>
      <w:r w:rsidR="0099774B" w:rsidRPr="00C67737">
        <w:rPr>
          <w:rFonts w:ascii="Times New Roman" w:hAnsi="Times New Roman" w:cs="Times New Roman"/>
          <w:color w:val="auto"/>
          <w:sz w:val="24"/>
          <w:szCs w:val="24"/>
        </w:rPr>
        <w:t xml:space="preserve"> подачи и рассмотрения апелляции</w:t>
      </w:r>
      <w:r w:rsidRPr="00C67737">
        <w:rPr>
          <w:rFonts w:ascii="Times New Roman" w:hAnsi="Times New Roman" w:cs="Times New Roman"/>
          <w:color w:val="auto"/>
          <w:sz w:val="24"/>
          <w:szCs w:val="24"/>
        </w:rPr>
        <w:t xml:space="preserve"> по результатам вступительных испытаний; </w:t>
      </w:r>
    </w:p>
    <w:p w:rsidR="00915C6E" w:rsidRPr="00C67737" w:rsidRDefault="00915C6E"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образец договора об оказании платных образовательных услуг;</w:t>
      </w:r>
    </w:p>
    <w:p w:rsidR="00915C6E" w:rsidRPr="00C67737" w:rsidRDefault="00915C6E"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информация о местах приема документов, необходимых для поступления; </w:t>
      </w:r>
    </w:p>
    <w:p w:rsidR="00915C6E" w:rsidRPr="00C67737" w:rsidRDefault="00915C6E"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информация о почтовых адресах для направления документов, необходимых для поступления, об электронных адресах для направления документов, необходимых для поступления, в электронной форме; </w:t>
      </w:r>
    </w:p>
    <w:p w:rsidR="00356207" w:rsidRPr="00C67737" w:rsidRDefault="00915C6E"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информация о наличии общежития.</w:t>
      </w:r>
    </w:p>
    <w:p w:rsidR="00915C6E" w:rsidRPr="00C67737" w:rsidRDefault="00915C6E"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2) Не позднее 1 ию</w:t>
      </w:r>
      <w:r w:rsidR="008F7C8F" w:rsidRPr="00C67737">
        <w:rPr>
          <w:rFonts w:ascii="Times New Roman" w:hAnsi="Times New Roman" w:cs="Times New Roman"/>
          <w:color w:val="auto"/>
          <w:sz w:val="24"/>
          <w:szCs w:val="24"/>
        </w:rPr>
        <w:t>н</w:t>
      </w:r>
      <w:r w:rsidRPr="00C67737">
        <w:rPr>
          <w:rFonts w:ascii="Times New Roman" w:hAnsi="Times New Roman" w:cs="Times New Roman"/>
          <w:color w:val="auto"/>
          <w:sz w:val="24"/>
          <w:szCs w:val="24"/>
        </w:rPr>
        <w:t>я 20</w:t>
      </w:r>
      <w:r w:rsidR="00C0761C">
        <w:rPr>
          <w:rFonts w:ascii="Times New Roman" w:hAnsi="Times New Roman" w:cs="Times New Roman"/>
          <w:color w:val="auto"/>
          <w:sz w:val="24"/>
          <w:szCs w:val="24"/>
        </w:rPr>
        <w:t>20</w:t>
      </w:r>
      <w:r w:rsidRPr="00C67737">
        <w:rPr>
          <w:rFonts w:ascii="Times New Roman" w:hAnsi="Times New Roman" w:cs="Times New Roman"/>
          <w:color w:val="auto"/>
          <w:sz w:val="24"/>
          <w:szCs w:val="24"/>
        </w:rPr>
        <w:t xml:space="preserve"> г.:</w:t>
      </w:r>
    </w:p>
    <w:p w:rsidR="00244CE6" w:rsidRPr="00C67737" w:rsidRDefault="00915C6E"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 xml:space="preserve">– </w:t>
      </w:r>
      <w:r w:rsidR="00244CE6" w:rsidRPr="00C67737">
        <w:rPr>
          <w:rFonts w:ascii="Times New Roman" w:hAnsi="Times New Roman"/>
          <w:color w:val="auto"/>
          <w:sz w:val="24"/>
          <w:lang w:eastAsia="ru-RU" w:bidi="ru-RU"/>
        </w:rPr>
        <w:t>количество мест для приема на обучение в рамках контрольных цифр по различным условиям поступления;</w:t>
      </w:r>
    </w:p>
    <w:p w:rsidR="00915C6E" w:rsidRPr="00C67737" w:rsidRDefault="00244CE6"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 xml:space="preserve">информация о сроках зачисления (о сроках размещения </w:t>
      </w:r>
      <w:proofErr w:type="gramStart"/>
      <w:r w:rsidRPr="00C67737">
        <w:rPr>
          <w:rFonts w:ascii="Times New Roman" w:hAnsi="Times New Roman"/>
          <w:color w:val="auto"/>
          <w:sz w:val="24"/>
          <w:lang w:eastAsia="ru-RU" w:bidi="ru-RU"/>
        </w:rPr>
        <w:t>списков</w:t>
      </w:r>
      <w:proofErr w:type="gramEnd"/>
      <w:r w:rsidRPr="00C67737">
        <w:rPr>
          <w:rFonts w:ascii="Times New Roman" w:hAnsi="Times New Roman"/>
          <w:color w:val="auto"/>
          <w:sz w:val="24"/>
          <w:lang w:eastAsia="ru-RU" w:bidi="ru-RU"/>
        </w:rPr>
        <w:t xml:space="preserve"> поступающих на официальном сайте </w:t>
      </w:r>
      <w:r w:rsidRPr="00C67737">
        <w:rPr>
          <w:rFonts w:ascii="Times New Roman" w:hAnsi="Times New Roman"/>
          <w:color w:val="auto"/>
          <w:sz w:val="24"/>
        </w:rPr>
        <w:t xml:space="preserve">КБНЦ РАН </w:t>
      </w:r>
      <w:r w:rsidRPr="00C67737">
        <w:rPr>
          <w:rFonts w:ascii="Times New Roman" w:hAnsi="Times New Roman"/>
          <w:color w:val="auto"/>
          <w:sz w:val="24"/>
          <w:lang w:eastAsia="ru-RU" w:bidi="ru-RU"/>
        </w:rPr>
        <w:t xml:space="preserve">и на информационном стенде, завершения приема оригинала документа установленного образца или согласия на зачисление, издания приказа (приказов) о зачислении); </w:t>
      </w:r>
    </w:p>
    <w:p w:rsidR="00905B0E" w:rsidRPr="00C67737" w:rsidRDefault="008F784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информация о количестве мест в общежитиях для иногородних поступающих</w:t>
      </w:r>
      <w:r w:rsidR="0099774B" w:rsidRPr="00C67737">
        <w:rPr>
          <w:rFonts w:ascii="Times New Roman" w:hAnsi="Times New Roman"/>
          <w:color w:val="auto"/>
          <w:sz w:val="24"/>
          <w:lang w:eastAsia="ru-RU" w:bidi="ru-RU"/>
        </w:rPr>
        <w:t>.</w:t>
      </w:r>
    </w:p>
    <w:p w:rsidR="008F7843" w:rsidRPr="00C67737" w:rsidRDefault="00905B0E"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olor w:val="auto"/>
          <w:sz w:val="24"/>
          <w:lang w:eastAsia="ru-RU" w:bidi="ru-RU"/>
        </w:rPr>
        <w:t xml:space="preserve">3) не позднее чем за 14 календарных дней до начала вступительных испытаний – расписание вступительных испытаний с указанием мест их проведения. </w:t>
      </w:r>
    </w:p>
    <w:p w:rsidR="00356207" w:rsidRPr="00C67737" w:rsidRDefault="00E54ADC"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2.3</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Приемная комиссия КБНЦ РАН обеспечивает функционирование специальных телефонных линий и раздела официального сайта КБНЦ РАН для ответов на обращения, связанные с приемом на обучение.</w:t>
      </w:r>
    </w:p>
    <w:p w:rsidR="00BE27B3" w:rsidRPr="00C67737" w:rsidRDefault="00BE27B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2.4</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Начиная со дня начала приема документов, необходимых для поступления, на официальном сайте </w:t>
      </w:r>
      <w:r w:rsidR="006E3211" w:rsidRPr="00C67737">
        <w:rPr>
          <w:rFonts w:ascii="Times New Roman" w:hAnsi="Times New Roman"/>
          <w:color w:val="auto"/>
          <w:sz w:val="24"/>
          <w:lang w:eastAsia="ru-RU" w:bidi="ru-RU"/>
        </w:rPr>
        <w:t xml:space="preserve">КБНЦ РАН </w:t>
      </w:r>
      <w:r w:rsidRPr="00C67737">
        <w:rPr>
          <w:rFonts w:ascii="Times New Roman" w:hAnsi="Times New Roman"/>
          <w:color w:val="auto"/>
          <w:sz w:val="24"/>
          <w:lang w:eastAsia="ru-RU" w:bidi="ru-RU"/>
        </w:rPr>
        <w:t xml:space="preserve">и на информационном стенде размещается и ежедневно обновляется информация о количестве поданных заявлений о приеме и списки лиц, подавших документы, необходимые для поступления, на основные места в рамках контрольных цифр, на места по договорам об оказании платных образовательных услуг. При </w:t>
      </w:r>
      <w:r w:rsidRPr="00C67737">
        <w:rPr>
          <w:rFonts w:ascii="Times New Roman" w:hAnsi="Times New Roman"/>
          <w:color w:val="auto"/>
          <w:sz w:val="24"/>
          <w:lang w:eastAsia="ru-RU" w:bidi="ru-RU"/>
        </w:rPr>
        <w:lastRenderedPageBreak/>
        <w:t>этом указываются сведения о приеме или об отказе в приеме документов (с указанием причин отказа).</w:t>
      </w:r>
    </w:p>
    <w:p w:rsidR="004E40F6" w:rsidRPr="00C67737" w:rsidRDefault="004E40F6" w:rsidP="00801553">
      <w:pPr>
        <w:pStyle w:val="a3"/>
        <w:spacing w:after="0" w:line="240" w:lineRule="auto"/>
        <w:ind w:firstLine="567"/>
        <w:jc w:val="both"/>
        <w:rPr>
          <w:rFonts w:ascii="Times New Roman" w:hAnsi="Times New Roman"/>
          <w:color w:val="auto"/>
          <w:sz w:val="24"/>
          <w:lang w:eastAsia="ru-RU" w:bidi="ru-RU"/>
        </w:rPr>
      </w:pPr>
    </w:p>
    <w:p w:rsidR="006E3211" w:rsidRPr="00C67737" w:rsidRDefault="006E3211" w:rsidP="006E3211">
      <w:pPr>
        <w:pStyle w:val="a3"/>
        <w:spacing w:after="0" w:line="240" w:lineRule="auto"/>
        <w:ind w:firstLine="567"/>
        <w:jc w:val="center"/>
        <w:rPr>
          <w:rFonts w:ascii="Times New Roman" w:hAnsi="Times New Roman" w:cs="Times New Roman"/>
          <w:b/>
          <w:bCs/>
          <w:i/>
          <w:color w:val="auto"/>
          <w:sz w:val="24"/>
          <w:szCs w:val="24"/>
        </w:rPr>
      </w:pPr>
      <w:r w:rsidRPr="00C67737">
        <w:rPr>
          <w:rFonts w:ascii="Times New Roman" w:hAnsi="Times New Roman" w:cs="Times New Roman"/>
          <w:b/>
          <w:bCs/>
          <w:i/>
          <w:color w:val="auto"/>
          <w:sz w:val="24"/>
          <w:szCs w:val="24"/>
        </w:rPr>
        <w:t xml:space="preserve">3. </w:t>
      </w:r>
      <w:r w:rsidRPr="00C67737">
        <w:rPr>
          <w:rFonts w:ascii="Times New Roman" w:hAnsi="Times New Roman"/>
          <w:b/>
          <w:i/>
          <w:color w:val="auto"/>
          <w:sz w:val="24"/>
          <w:lang w:eastAsia="ru-RU" w:bidi="ru-RU"/>
        </w:rPr>
        <w:t>Прием от поступающих документов, необходимых для поступления</w:t>
      </w:r>
    </w:p>
    <w:p w:rsidR="006E3211" w:rsidRPr="00C67737" w:rsidRDefault="006E3211" w:rsidP="00801553">
      <w:pPr>
        <w:pStyle w:val="a3"/>
        <w:spacing w:after="0" w:line="240" w:lineRule="auto"/>
        <w:ind w:firstLine="567"/>
        <w:jc w:val="both"/>
        <w:rPr>
          <w:rFonts w:ascii="Times New Roman" w:hAnsi="Times New Roman" w:cs="Times New Roman"/>
          <w:b/>
          <w:bCs/>
          <w:i/>
          <w:sz w:val="24"/>
          <w:szCs w:val="24"/>
        </w:rPr>
      </w:pPr>
    </w:p>
    <w:p w:rsidR="006E3211" w:rsidRPr="00C67737" w:rsidRDefault="006E3211"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3.1</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w:t>
      </w:r>
      <w:r w:rsidR="008E060F" w:rsidRPr="00C67737">
        <w:rPr>
          <w:rFonts w:ascii="Times New Roman" w:hAnsi="Times New Roman"/>
          <w:color w:val="auto"/>
          <w:sz w:val="24"/>
          <w:lang w:eastAsia="ru-RU" w:bidi="ru-RU"/>
        </w:rPr>
        <w:t xml:space="preserve">Поступающий вправе одновременно поступать в </w:t>
      </w:r>
      <w:r w:rsidR="00921EA8" w:rsidRPr="00C67737">
        <w:rPr>
          <w:rFonts w:ascii="Times New Roman" w:hAnsi="Times New Roman"/>
          <w:color w:val="auto"/>
          <w:sz w:val="24"/>
          <w:lang w:eastAsia="ru-RU" w:bidi="ru-RU"/>
        </w:rPr>
        <w:t>КБНЦ РАН</w:t>
      </w:r>
      <w:r w:rsidR="008E060F" w:rsidRPr="00C67737">
        <w:rPr>
          <w:rFonts w:ascii="Times New Roman" w:hAnsi="Times New Roman"/>
          <w:color w:val="auto"/>
          <w:sz w:val="24"/>
          <w:lang w:eastAsia="ru-RU" w:bidi="ru-RU"/>
        </w:rPr>
        <w:t xml:space="preserve"> по различным условиям поступления. При одновременном поступлении по различным условиям поступления поступающий подает одно заявление о приеме </w:t>
      </w:r>
      <w:r w:rsidR="00921EA8" w:rsidRPr="00C67737">
        <w:rPr>
          <w:rFonts w:ascii="Times New Roman" w:hAnsi="Times New Roman"/>
          <w:color w:val="auto"/>
          <w:sz w:val="24"/>
          <w:lang w:eastAsia="ru-RU" w:bidi="ru-RU"/>
        </w:rPr>
        <w:t>с полным перечнем условий поступления</w:t>
      </w:r>
      <w:r w:rsidR="008E060F" w:rsidRPr="00C67737">
        <w:rPr>
          <w:rFonts w:ascii="Times New Roman" w:hAnsi="Times New Roman"/>
          <w:color w:val="auto"/>
          <w:sz w:val="24"/>
          <w:lang w:eastAsia="ru-RU" w:bidi="ru-RU"/>
        </w:rPr>
        <w:t>.</w:t>
      </w:r>
    </w:p>
    <w:p w:rsidR="00921EA8" w:rsidRPr="00C67737" w:rsidRDefault="00921EA8"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3.2</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Прием документов, необходимых для поступления, проводится в здании </w:t>
      </w:r>
      <w:r w:rsidR="00223AA0" w:rsidRPr="00C67737">
        <w:rPr>
          <w:rFonts w:ascii="Times New Roman" w:hAnsi="Times New Roman"/>
          <w:color w:val="auto"/>
          <w:sz w:val="24"/>
          <w:lang w:eastAsia="ru-RU" w:bidi="ru-RU"/>
        </w:rPr>
        <w:t>Федерального государственного бюджетного научного учреждения «Федеральный научный центр «Кабардино-Балкарский научный центр Российской академии наук»</w:t>
      </w:r>
      <w:r w:rsidRPr="00C67737">
        <w:rPr>
          <w:rFonts w:ascii="Times New Roman" w:hAnsi="Times New Roman"/>
          <w:color w:val="auto"/>
          <w:sz w:val="24"/>
          <w:lang w:eastAsia="ru-RU" w:bidi="ru-RU"/>
        </w:rPr>
        <w:t xml:space="preserve">, расположенном по адресу: </w:t>
      </w:r>
      <w:r w:rsidR="00223AA0" w:rsidRPr="00C67737">
        <w:rPr>
          <w:rFonts w:ascii="Times New Roman" w:hAnsi="Times New Roman"/>
          <w:color w:val="auto"/>
          <w:sz w:val="24"/>
          <w:lang w:eastAsia="ru-RU" w:bidi="ru-RU"/>
        </w:rPr>
        <w:t xml:space="preserve">Кабардино-Балкарская Республика, г. Нальчик, ул. </w:t>
      </w:r>
      <w:proofErr w:type="spellStart"/>
      <w:r w:rsidR="00303EB0">
        <w:rPr>
          <w:rFonts w:ascii="Times New Roman" w:hAnsi="Times New Roman"/>
          <w:color w:val="auto"/>
          <w:sz w:val="24"/>
          <w:lang w:eastAsia="ru-RU" w:bidi="ru-RU"/>
        </w:rPr>
        <w:t>Балкарова</w:t>
      </w:r>
      <w:proofErr w:type="spellEnd"/>
      <w:r w:rsidR="00223AA0" w:rsidRPr="00C67737">
        <w:rPr>
          <w:rFonts w:ascii="Times New Roman" w:hAnsi="Times New Roman"/>
          <w:color w:val="auto"/>
          <w:sz w:val="24"/>
          <w:lang w:eastAsia="ru-RU" w:bidi="ru-RU"/>
        </w:rPr>
        <w:t xml:space="preserve">, д. </w:t>
      </w:r>
      <w:r w:rsidR="00303EB0">
        <w:rPr>
          <w:rFonts w:ascii="Times New Roman" w:hAnsi="Times New Roman"/>
          <w:color w:val="auto"/>
          <w:sz w:val="24"/>
          <w:lang w:eastAsia="ru-RU" w:bidi="ru-RU"/>
        </w:rPr>
        <w:t>2, Научно-образовательный центр КБНЦ РАН</w:t>
      </w:r>
      <w:r w:rsidRPr="00C67737">
        <w:rPr>
          <w:rFonts w:ascii="Times New Roman" w:hAnsi="Times New Roman"/>
          <w:color w:val="auto"/>
          <w:sz w:val="24"/>
          <w:lang w:eastAsia="ru-RU" w:bidi="ru-RU"/>
        </w:rPr>
        <w:t>.</w:t>
      </w:r>
    </w:p>
    <w:p w:rsidR="00921EA8" w:rsidRPr="00C67737" w:rsidRDefault="00921EA8" w:rsidP="00801553">
      <w:pPr>
        <w:pStyle w:val="a3"/>
        <w:spacing w:after="0" w:line="240" w:lineRule="auto"/>
        <w:ind w:firstLine="567"/>
        <w:jc w:val="both"/>
        <w:rPr>
          <w:rFonts w:ascii="Times New Roman" w:hAnsi="Times New Roman"/>
          <w:i/>
          <w:color w:val="auto"/>
          <w:sz w:val="24"/>
          <w:u w:val="single"/>
          <w:lang w:eastAsia="ru-RU" w:bidi="ru-RU"/>
        </w:rPr>
      </w:pPr>
      <w:r w:rsidRPr="00C67737">
        <w:rPr>
          <w:rFonts w:ascii="Times New Roman" w:hAnsi="Times New Roman"/>
          <w:color w:val="auto"/>
          <w:sz w:val="24"/>
          <w:lang w:eastAsia="ru-RU" w:bidi="ru-RU"/>
        </w:rPr>
        <w:t>3.3</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w:t>
      </w:r>
      <w:r w:rsidR="008C498D" w:rsidRPr="00C67737">
        <w:rPr>
          <w:rFonts w:ascii="Times New Roman" w:hAnsi="Times New Roman"/>
          <w:color w:val="000000"/>
          <w:sz w:val="24"/>
          <w:lang w:eastAsia="ru-RU" w:bidi="ru-RU"/>
        </w:rPr>
        <w:t>Документы, необходимые для поступления, представляются (направляются) в КБНЦ РАН одним из следующих способов:</w:t>
      </w:r>
      <w:r w:rsidRPr="00C67737">
        <w:rPr>
          <w:rFonts w:ascii="Times New Roman" w:hAnsi="Times New Roman"/>
          <w:i/>
          <w:color w:val="auto"/>
          <w:sz w:val="24"/>
          <w:u w:val="single"/>
          <w:lang w:eastAsia="ru-RU" w:bidi="ru-RU"/>
        </w:rPr>
        <w:t xml:space="preserve"> </w:t>
      </w:r>
    </w:p>
    <w:p w:rsidR="008C498D" w:rsidRPr="00C67737" w:rsidRDefault="008C498D"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000000"/>
          <w:sz w:val="24"/>
          <w:lang w:eastAsia="ru-RU" w:bidi="ru-RU"/>
        </w:rPr>
        <w:t>представляются лично поступающим (доверенным лицом)</w:t>
      </w:r>
      <w:r w:rsidR="0099774B" w:rsidRPr="00C67737">
        <w:rPr>
          <w:rFonts w:ascii="Times New Roman" w:hAnsi="Times New Roman"/>
          <w:color w:val="000000"/>
          <w:sz w:val="24"/>
          <w:lang w:eastAsia="ru-RU" w:bidi="ru-RU"/>
        </w:rPr>
        <w:t>;</w:t>
      </w:r>
    </w:p>
    <w:p w:rsidR="008C498D" w:rsidRPr="00C67737" w:rsidRDefault="008C498D"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000000"/>
          <w:sz w:val="24"/>
          <w:lang w:eastAsia="ru-RU" w:bidi="ru-RU"/>
        </w:rPr>
        <w:t>направляются через операторов почтовой связи общего пользования;</w:t>
      </w:r>
    </w:p>
    <w:p w:rsidR="008C498D" w:rsidRPr="00C67737" w:rsidRDefault="008C498D" w:rsidP="008C498D">
      <w:pPr>
        <w:pStyle w:val="a3"/>
        <w:spacing w:after="0" w:line="240" w:lineRule="auto"/>
        <w:ind w:firstLine="567"/>
        <w:jc w:val="both"/>
        <w:rPr>
          <w:rFonts w:ascii="Times New Roman" w:hAnsi="Times New Roman"/>
          <w:color w:val="000000"/>
          <w:sz w:val="24"/>
          <w:lang w:eastAsia="ru-RU" w:bidi="ru-RU"/>
        </w:rPr>
      </w:pPr>
      <w:r w:rsidRPr="00C67737">
        <w:rPr>
          <w:rFonts w:ascii="Times New Roman" w:hAnsi="Times New Roman" w:cs="Times New Roman"/>
          <w:color w:val="auto"/>
          <w:sz w:val="24"/>
          <w:szCs w:val="24"/>
        </w:rPr>
        <w:t xml:space="preserve">– </w:t>
      </w:r>
      <w:r w:rsidRPr="00C67737">
        <w:rPr>
          <w:rFonts w:ascii="Times New Roman" w:hAnsi="Times New Roman"/>
          <w:color w:val="000000"/>
          <w:sz w:val="24"/>
          <w:lang w:eastAsia="ru-RU" w:bidi="ru-RU"/>
        </w:rPr>
        <w:t>направляются в электронной форме.</w:t>
      </w:r>
    </w:p>
    <w:p w:rsidR="008C498D" w:rsidRPr="00C67737" w:rsidRDefault="008C498D" w:rsidP="008C498D">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3.4</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w:t>
      </w:r>
      <w:r w:rsidR="004C1926" w:rsidRPr="00C67737">
        <w:rPr>
          <w:rFonts w:ascii="Times New Roman" w:hAnsi="Times New Roman"/>
          <w:color w:val="auto"/>
          <w:sz w:val="24"/>
          <w:lang w:eastAsia="ru-RU" w:bidi="ru-RU"/>
        </w:rPr>
        <w:t>Если документы, необходимые для поступления, представляются в КБНЦ РАН поступающим или доверенным лицом, поступающему или доверенному лицу выдается расписка в приеме документов.</w:t>
      </w:r>
    </w:p>
    <w:p w:rsidR="00601164" w:rsidRPr="00C67737" w:rsidRDefault="00601164" w:rsidP="008C498D">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3.5</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В случае направления документов, необходимых для поступления, через операторов почтовой связи общего пользования или в электронной форме</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указанные документы принимаются, если они поступили в </w:t>
      </w:r>
      <w:r w:rsidR="00D37E3C" w:rsidRPr="00C67737">
        <w:rPr>
          <w:rFonts w:ascii="Times New Roman" w:hAnsi="Times New Roman"/>
          <w:color w:val="auto"/>
          <w:sz w:val="24"/>
          <w:lang w:eastAsia="ru-RU" w:bidi="ru-RU"/>
        </w:rPr>
        <w:t xml:space="preserve">КБНЦ РАН </w:t>
      </w:r>
      <w:r w:rsidRPr="00C67737">
        <w:rPr>
          <w:rFonts w:ascii="Times New Roman" w:hAnsi="Times New Roman"/>
          <w:color w:val="auto"/>
          <w:sz w:val="24"/>
          <w:lang w:eastAsia="ru-RU" w:bidi="ru-RU"/>
        </w:rPr>
        <w:t>не позднее срока завершения приема документов, установленного правилами приема.</w:t>
      </w:r>
    </w:p>
    <w:p w:rsidR="00D37E3C" w:rsidRPr="00C67737" w:rsidRDefault="00D37E3C" w:rsidP="008C498D">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3.6</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В заявлении о приеме на обучение поступающий указывает следующие сведения:</w:t>
      </w:r>
    </w:p>
    <w:p w:rsidR="00D37E3C" w:rsidRPr="00C67737" w:rsidRDefault="00D37E3C" w:rsidP="008C498D">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фамилию, имя, отчество (при наличии);</w:t>
      </w:r>
    </w:p>
    <w:p w:rsidR="00D37E3C" w:rsidRPr="00C67737" w:rsidRDefault="00D37E3C" w:rsidP="008C498D">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дату рождения;</w:t>
      </w:r>
    </w:p>
    <w:p w:rsidR="00D37E3C" w:rsidRPr="00C67737" w:rsidRDefault="00D37E3C" w:rsidP="008C498D">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сведения о гражданстве (отсутствии гражданства);</w:t>
      </w:r>
    </w:p>
    <w:p w:rsidR="00D37E3C" w:rsidRPr="00C67737" w:rsidRDefault="00D37E3C" w:rsidP="008C498D">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реквизиты документа, удостоверяющего личность (в том числе указание, когда и кем выдан документ);</w:t>
      </w:r>
    </w:p>
    <w:p w:rsidR="00D37E3C" w:rsidRPr="00C67737" w:rsidRDefault="00D37E3C" w:rsidP="008C498D">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сведения о документе установленного образца, который представляется поступающим в соответствии с пунктом 1.4 настоящих Правил;</w:t>
      </w:r>
    </w:p>
    <w:p w:rsidR="00D37E3C" w:rsidRPr="00C67737" w:rsidRDefault="00D37E3C" w:rsidP="008C498D">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условия поступления, по которым поступающий намерен поступать на обучение, с указанием приоритетности зачисления по различным условиям поступления;</w:t>
      </w:r>
    </w:p>
    <w:p w:rsidR="00D37E3C" w:rsidRPr="00C67737" w:rsidRDefault="00D37E3C" w:rsidP="008C498D">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сведения о необходимости создания для поступающего специальных условий при проведении вступительных испытаний в связи с его инвалидностью (с указанием перечня вступительных испытаний и специальных условий);</w:t>
      </w:r>
    </w:p>
    <w:p w:rsidR="00D37E3C" w:rsidRPr="00C67737" w:rsidRDefault="00D37E3C" w:rsidP="008C498D">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0023054D" w:rsidRPr="00C67737">
        <w:rPr>
          <w:rFonts w:ascii="Times New Roman" w:hAnsi="Times New Roman"/>
          <w:color w:val="auto"/>
          <w:sz w:val="24"/>
          <w:lang w:eastAsia="ru-RU" w:bidi="ru-RU"/>
        </w:rPr>
        <w:t>сведения о наличии или отсутствии у поступающего индивидуальных достижений, результаты которых учитываются при приеме на обучение в соответствии с правилами приема, утвержденными организацией (при наличии индивидуальных достижений – с указанием сведений о них);</w:t>
      </w:r>
    </w:p>
    <w:p w:rsidR="00D37E3C" w:rsidRPr="00C67737" w:rsidRDefault="00D37E3C" w:rsidP="008C498D">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w:t>
      </w:r>
      <w:r w:rsidR="0023054D" w:rsidRPr="00C67737">
        <w:rPr>
          <w:rFonts w:ascii="Times New Roman" w:hAnsi="Times New Roman" w:cs="Times New Roman"/>
          <w:color w:val="auto"/>
          <w:sz w:val="24"/>
          <w:szCs w:val="24"/>
        </w:rPr>
        <w:t xml:space="preserve"> </w:t>
      </w:r>
      <w:r w:rsidR="0023054D" w:rsidRPr="00C67737">
        <w:rPr>
          <w:rFonts w:ascii="Times New Roman" w:hAnsi="Times New Roman"/>
          <w:color w:val="auto"/>
          <w:sz w:val="24"/>
          <w:lang w:eastAsia="ru-RU" w:bidi="ru-RU"/>
        </w:rPr>
        <w:t xml:space="preserve">сведения о наличии или отсутствии у поступающего потребности в предоставлении места для проживания в общежитии в период обучения; </w:t>
      </w:r>
    </w:p>
    <w:p w:rsidR="00D37E3C" w:rsidRPr="00C67737" w:rsidRDefault="00D37E3C" w:rsidP="008C498D">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w:t>
      </w:r>
      <w:r w:rsidR="0023054D" w:rsidRPr="00C67737">
        <w:rPr>
          <w:rFonts w:ascii="Times New Roman" w:hAnsi="Times New Roman" w:cs="Times New Roman"/>
          <w:color w:val="auto"/>
          <w:sz w:val="24"/>
          <w:szCs w:val="24"/>
        </w:rPr>
        <w:t xml:space="preserve"> </w:t>
      </w:r>
      <w:r w:rsidR="0023054D" w:rsidRPr="00C67737">
        <w:rPr>
          <w:rFonts w:ascii="Times New Roman" w:hAnsi="Times New Roman"/>
          <w:color w:val="auto"/>
          <w:sz w:val="24"/>
          <w:lang w:eastAsia="ru-RU" w:bidi="ru-RU"/>
        </w:rPr>
        <w:t xml:space="preserve">почтовый адрес и (или) электронный адрес (по желанию поступающего); </w:t>
      </w:r>
    </w:p>
    <w:p w:rsidR="00D37E3C" w:rsidRPr="00C67737" w:rsidRDefault="00D37E3C" w:rsidP="008C498D">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w:t>
      </w:r>
      <w:r w:rsidR="0023054D" w:rsidRPr="00C67737">
        <w:rPr>
          <w:rFonts w:ascii="Times New Roman" w:hAnsi="Times New Roman" w:cs="Times New Roman"/>
          <w:color w:val="auto"/>
          <w:sz w:val="24"/>
          <w:szCs w:val="24"/>
        </w:rPr>
        <w:t xml:space="preserve"> </w:t>
      </w:r>
      <w:r w:rsidR="0023054D" w:rsidRPr="00C67737">
        <w:rPr>
          <w:rFonts w:ascii="Times New Roman" w:hAnsi="Times New Roman"/>
          <w:color w:val="auto"/>
          <w:sz w:val="24"/>
          <w:lang w:eastAsia="ru-RU" w:bidi="ru-RU"/>
        </w:rPr>
        <w:t xml:space="preserve">способ возврата документов, поданных поступающим для поступления на обучение (в случае </w:t>
      </w:r>
      <w:proofErr w:type="spellStart"/>
      <w:r w:rsidR="0023054D" w:rsidRPr="00C67737">
        <w:rPr>
          <w:rFonts w:ascii="Times New Roman" w:hAnsi="Times New Roman"/>
          <w:color w:val="auto"/>
          <w:sz w:val="24"/>
          <w:lang w:eastAsia="ru-RU" w:bidi="ru-RU"/>
        </w:rPr>
        <w:t>непоступления</w:t>
      </w:r>
      <w:proofErr w:type="spellEnd"/>
      <w:r w:rsidR="0023054D" w:rsidRPr="00C67737">
        <w:rPr>
          <w:rFonts w:ascii="Times New Roman" w:hAnsi="Times New Roman"/>
          <w:color w:val="auto"/>
          <w:sz w:val="24"/>
          <w:lang w:eastAsia="ru-RU" w:bidi="ru-RU"/>
        </w:rPr>
        <w:t xml:space="preserve"> на обучение и в иных случаях, установленных Правилами).</w:t>
      </w:r>
    </w:p>
    <w:p w:rsidR="0023054D" w:rsidRPr="00C67737" w:rsidRDefault="0023054D" w:rsidP="008C498D">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3.7</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В заявлении о приеме фиксируются следующие факты:</w:t>
      </w:r>
    </w:p>
    <w:p w:rsidR="0023054D" w:rsidRPr="00C67737" w:rsidRDefault="0023054D" w:rsidP="008C498D">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 xml:space="preserve">ознакомление поступающего (в том числе через информационные системы общего пользования) с копией лицензии на осуществление образовательной деятельности (с приложением); с копией свидетельства о государственной аккредитации (с приложением) </w:t>
      </w:r>
      <w:r w:rsidRPr="00C67737">
        <w:rPr>
          <w:rFonts w:ascii="Times New Roman" w:hAnsi="Times New Roman"/>
          <w:color w:val="auto"/>
          <w:sz w:val="24"/>
          <w:lang w:eastAsia="ru-RU" w:bidi="ru-RU"/>
        </w:rPr>
        <w:lastRenderedPageBreak/>
        <w:t xml:space="preserve">или с информацией об отсутствии указанного свидетельства; с датой (датами) завершения приема документа установленного образца; с правилами приема, утвержденными организацией, в том числе с правилами подачи апелляции по результатам вступительных испытаний; </w:t>
      </w:r>
    </w:p>
    <w:p w:rsidR="0023054D" w:rsidRPr="00C67737" w:rsidRDefault="0023054D" w:rsidP="008C498D">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согласие поступающего на обработку его персональных данных;</w:t>
      </w:r>
    </w:p>
    <w:p w:rsidR="0023054D" w:rsidRPr="00C67737" w:rsidRDefault="0023054D" w:rsidP="008C498D">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23054D" w:rsidRPr="00C67737" w:rsidRDefault="0023054D" w:rsidP="008C498D">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отсутствие у поступающего диплома об окончании аспирантуры (адъюнктуры) или диплома кандидата наук – при поступлении на обучение на места в рамках контрольных цифр;</w:t>
      </w:r>
    </w:p>
    <w:p w:rsidR="0023054D" w:rsidRPr="00C67737" w:rsidRDefault="0023054D" w:rsidP="008C498D">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обязательство представить документ установленного образца не позднее дня завершения приема документа установленного образца (если поступающий не представил указанный документ при подаче заявления о приеме).</w:t>
      </w:r>
    </w:p>
    <w:p w:rsidR="008C498D" w:rsidRPr="00C67737" w:rsidRDefault="0023054D"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3.8</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009F0C4C" w:rsidRPr="00C67737">
        <w:rPr>
          <w:rFonts w:ascii="Times New Roman" w:hAnsi="Times New Roman"/>
          <w:color w:val="auto"/>
          <w:sz w:val="24"/>
          <w:lang w:eastAsia="ru-RU" w:bidi="ru-RU"/>
        </w:rPr>
        <w:t>Заявление о приеме и факты, указываемые в нем в соответствии с пунктом 3.7 Настоящих Правил, заверяются подписью поступающего (доверенного лица).</w:t>
      </w:r>
    </w:p>
    <w:p w:rsidR="009F0C4C" w:rsidRPr="00C67737" w:rsidRDefault="009F0C4C"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3.9</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w:t>
      </w:r>
      <w:r w:rsidR="007C24B1" w:rsidRPr="00C67737">
        <w:rPr>
          <w:rFonts w:ascii="Times New Roman" w:hAnsi="Times New Roman"/>
          <w:color w:val="auto"/>
          <w:sz w:val="24"/>
          <w:lang w:eastAsia="ru-RU" w:bidi="ru-RU"/>
        </w:rPr>
        <w:t>При подаче заявления о приеме поступающий представляет:</w:t>
      </w:r>
    </w:p>
    <w:p w:rsidR="007C24B1" w:rsidRPr="00C67737" w:rsidRDefault="007C24B1"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документ (документы), удостоверяющий личность, гражданство;</w:t>
      </w:r>
    </w:p>
    <w:p w:rsidR="007C24B1" w:rsidRPr="00C67737" w:rsidRDefault="007C24B1"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документ установленного образца (поступающий может при подаче заявления о приеме не представлять документ установленного образца; при этом поступающий указывает в заявлении о приеме обязательство представить указанный документ не позднее дня завершения приема документа установленного образца);</w:t>
      </w:r>
    </w:p>
    <w:p w:rsidR="007C24B1" w:rsidRPr="00C67737" w:rsidRDefault="007C24B1"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 xml:space="preserve">при необходимости создания специальных условий при проведении вступительных испытаний </w:t>
      </w:r>
      <w:r w:rsidRPr="00C67737">
        <w:rPr>
          <w:rFonts w:ascii="Times New Roman" w:hAnsi="Times New Roman"/>
          <w:color w:val="auto"/>
          <w:sz w:val="24"/>
        </w:rPr>
        <w:t>–</w:t>
      </w:r>
      <w:r w:rsidRPr="00C67737">
        <w:rPr>
          <w:rFonts w:ascii="Times New Roman" w:hAnsi="Times New Roman"/>
          <w:color w:val="auto"/>
          <w:sz w:val="24"/>
          <w:lang w:eastAsia="ru-RU" w:bidi="ru-RU"/>
        </w:rPr>
        <w:t xml:space="preserve"> документ, подтверждающий инвалидность (указанный документ принимается организацией, если срок его действия истекает не ранее дня подачи заявления о приеме; если в документе не указан срок его действия, то документ действителен в течение года, начиная с даты его выдачи);</w:t>
      </w:r>
    </w:p>
    <w:p w:rsidR="007C24B1" w:rsidRPr="00C67737" w:rsidRDefault="007C24B1"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документы, подтверждающие индивидуальные достижения поступающего, результаты которых учитываются при приеме на обучение в соответствии с правилами приема, утвержденными организацией (представляются по усмотрению поступающего);</w:t>
      </w:r>
    </w:p>
    <w:p w:rsidR="007C24B1" w:rsidRPr="00C67737" w:rsidRDefault="007C24B1"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иные документы (представляются по усмотрению поступающего);</w:t>
      </w:r>
    </w:p>
    <w:p w:rsidR="007C24B1" w:rsidRPr="00C67737" w:rsidRDefault="007C24B1"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2 фотографии поступающего.</w:t>
      </w:r>
    </w:p>
    <w:p w:rsidR="007C24B1" w:rsidRPr="00C67737" w:rsidRDefault="007C24B1"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3.10</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Документ иностранного государства об образовании представляется со свидетельством о признании иностранного образования, за исключением следующих случаев, в которых представление указанного свидетельства не требуется:</w:t>
      </w:r>
    </w:p>
    <w:p w:rsidR="007C24B1" w:rsidRPr="00C67737" w:rsidRDefault="007C24B1"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при представлении документа иностранного государства об образовании, которое соответствует части 3 статьи 107 Федерального закона № 273-ФЗ;</w:t>
      </w:r>
    </w:p>
    <w:p w:rsidR="007C24B1" w:rsidRPr="00C67737" w:rsidRDefault="007C24B1"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при поступлении в образовательную организацию высшего образования, которая вправе самостоятельно осуществлять в установленном ею порядке признание иностранного образования и (или) иностранной квалификации, которые не соответствуют условиям, предусмотренным частью 3 статьи 107 Федерального закона № 273-ФЗ;</w:t>
      </w:r>
    </w:p>
    <w:p w:rsidR="007C24B1" w:rsidRPr="00C67737" w:rsidRDefault="007C24B1"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 xml:space="preserve">при представлении документа об образовании, соответствующего требованиям статьи 6 Федерального закона от 5 мая 2014 г.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w:t>
      </w:r>
      <w:r w:rsidRPr="00C67737">
        <w:rPr>
          <w:rFonts w:ascii="Times New Roman" w:hAnsi="Times New Roman"/>
          <w:color w:val="auto"/>
          <w:sz w:val="24"/>
        </w:rPr>
        <w:t>–</w:t>
      </w:r>
      <w:r w:rsidRPr="00C67737">
        <w:rPr>
          <w:rFonts w:ascii="Times New Roman" w:hAnsi="Times New Roman"/>
          <w:color w:val="auto"/>
          <w:sz w:val="24"/>
          <w:lang w:eastAsia="ru-RU" w:bidi="ru-RU"/>
        </w:rPr>
        <w:t xml:space="preserve"> Республики Крым и города федерального значения Севастополя и о внесении изменений в Федеральный закон «Об образовании в Российской Федерации» (далее - Федеральный закон № 84-ФЗ); при этом поступающий представляет документ (документы), подтверждающий, что поступающий относится к числу лиц, указанных в статье 6 Федерального закона № 84-ФЗ.</w:t>
      </w:r>
    </w:p>
    <w:p w:rsidR="007C24B1" w:rsidRPr="00C67737" w:rsidRDefault="007C24B1" w:rsidP="00801553">
      <w:pPr>
        <w:pStyle w:val="a3"/>
        <w:spacing w:after="0" w:line="240" w:lineRule="auto"/>
        <w:ind w:firstLine="567"/>
        <w:jc w:val="both"/>
        <w:rPr>
          <w:rFonts w:ascii="Times New Roman" w:hAnsi="Times New Roman"/>
          <w:color w:val="000000"/>
          <w:sz w:val="24"/>
          <w:lang w:eastAsia="ru-RU" w:bidi="ru-RU"/>
        </w:rPr>
      </w:pPr>
      <w:r w:rsidRPr="00C67737">
        <w:rPr>
          <w:rFonts w:ascii="Times New Roman" w:hAnsi="Times New Roman" w:cs="Times New Roman"/>
          <w:color w:val="auto"/>
          <w:sz w:val="24"/>
          <w:szCs w:val="24"/>
        </w:rPr>
        <w:t>3.11</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009D5A89" w:rsidRPr="00C67737">
        <w:rPr>
          <w:rFonts w:ascii="Times New Roman" w:hAnsi="Times New Roman"/>
          <w:color w:val="000000"/>
          <w:sz w:val="24"/>
          <w:lang w:eastAsia="ru-RU" w:bidi="ru-RU"/>
        </w:rPr>
        <w:t xml:space="preserve">Поступающие могут представлять оригиналы или копии документов, подаваемых для поступления. Заверения копий указанных документов не требуется. </w:t>
      </w:r>
    </w:p>
    <w:p w:rsidR="009D5A89" w:rsidRPr="00C67737" w:rsidRDefault="009D5A89"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3.12</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Заявление о приеме представляется на русском языке, документы, выполненные на иностранном языке, - с переводом на русский язык, заверенным в порядке, установленном </w:t>
      </w:r>
      <w:r w:rsidRPr="00C67737">
        <w:rPr>
          <w:rFonts w:ascii="Times New Roman" w:hAnsi="Times New Roman"/>
          <w:color w:val="auto"/>
          <w:sz w:val="24"/>
          <w:lang w:eastAsia="ru-RU" w:bidi="ru-RU"/>
        </w:rPr>
        <w:lastRenderedPageBreak/>
        <w:t xml:space="preserve">законодательством Российской Федерации. Документы, полученные в иностранном государстве, представляются легализованными в порядке, установленном законодательством Российской Федерации, либо с проставлением </w:t>
      </w:r>
      <w:proofErr w:type="spellStart"/>
      <w:r w:rsidRPr="00C67737">
        <w:rPr>
          <w:rFonts w:ascii="Times New Roman" w:hAnsi="Times New Roman"/>
          <w:color w:val="auto"/>
          <w:sz w:val="24"/>
          <w:lang w:eastAsia="ru-RU" w:bidi="ru-RU"/>
        </w:rPr>
        <w:t>апостиля</w:t>
      </w:r>
      <w:proofErr w:type="spellEnd"/>
      <w:r w:rsidRPr="00C67737">
        <w:rPr>
          <w:rFonts w:ascii="Times New Roman" w:hAnsi="Times New Roman"/>
          <w:color w:val="auto"/>
          <w:sz w:val="24"/>
          <w:lang w:eastAsia="ru-RU" w:bidi="ru-RU"/>
        </w:rPr>
        <w:t xml:space="preserve"> (за исключением случаев, когда в соответствии с законодательством Российской Федерации и (или) международным договором легализация и проставление </w:t>
      </w:r>
      <w:proofErr w:type="spellStart"/>
      <w:r w:rsidRPr="00C67737">
        <w:rPr>
          <w:rFonts w:ascii="Times New Roman" w:hAnsi="Times New Roman"/>
          <w:color w:val="auto"/>
          <w:sz w:val="24"/>
          <w:lang w:eastAsia="ru-RU" w:bidi="ru-RU"/>
        </w:rPr>
        <w:t>апостиля</w:t>
      </w:r>
      <w:proofErr w:type="spellEnd"/>
      <w:r w:rsidRPr="00C67737">
        <w:rPr>
          <w:rFonts w:ascii="Times New Roman" w:hAnsi="Times New Roman"/>
          <w:color w:val="auto"/>
          <w:sz w:val="24"/>
          <w:lang w:eastAsia="ru-RU" w:bidi="ru-RU"/>
        </w:rPr>
        <w:t xml:space="preserve"> не требуются).</w:t>
      </w:r>
    </w:p>
    <w:p w:rsidR="009D5A89" w:rsidRPr="00C67737" w:rsidRDefault="009D5A89"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3.13</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w:t>
      </w:r>
      <w:r w:rsidR="00532C12" w:rsidRPr="00C67737">
        <w:rPr>
          <w:rFonts w:ascii="Times New Roman" w:hAnsi="Times New Roman"/>
          <w:color w:val="auto"/>
          <w:sz w:val="24"/>
          <w:lang w:eastAsia="ru-RU" w:bidi="ru-RU"/>
        </w:rPr>
        <w:t>КБНЦ РАН возвращает документы поступающему, если поступающий представил документы, необходимые для поступления, с нарушением Порядка (за исключением случая, когда указанное нарушение распространяется не на все условия поступления, указанные в заявлении о приеме).</w:t>
      </w:r>
    </w:p>
    <w:p w:rsidR="00AD0F1F" w:rsidRPr="00C67737" w:rsidRDefault="00AD0F1F"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3.14</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КБНЦ РАН вправе осуществлять проверку достоверности сведений, указанных в заявлении о приеме, и подлинности поданных документов. При проведении указанной проверки </w:t>
      </w:r>
      <w:r w:rsidR="009D2938" w:rsidRPr="00C67737">
        <w:rPr>
          <w:rFonts w:ascii="Times New Roman" w:hAnsi="Times New Roman"/>
          <w:color w:val="auto"/>
          <w:sz w:val="24"/>
          <w:lang w:eastAsia="ru-RU" w:bidi="ru-RU"/>
        </w:rPr>
        <w:t>КБНЦ РАН</w:t>
      </w:r>
      <w:r w:rsidRPr="00C67737">
        <w:rPr>
          <w:rFonts w:ascii="Times New Roman" w:hAnsi="Times New Roman"/>
          <w:color w:val="auto"/>
          <w:sz w:val="24"/>
          <w:lang w:eastAsia="ru-RU" w:bidi="ru-RU"/>
        </w:rPr>
        <w:t xml:space="preserve"> вправе обращаться в соответствующие государственные информационные системы, государственные (муниципальные) органы и организации.</w:t>
      </w:r>
    </w:p>
    <w:p w:rsidR="009D2938" w:rsidRPr="00C67737" w:rsidRDefault="009D2938"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olor w:val="auto"/>
          <w:sz w:val="24"/>
          <w:lang w:eastAsia="ru-RU" w:bidi="ru-RU"/>
        </w:rPr>
        <w:t>3.15</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w:t>
      </w:r>
      <w:r w:rsidR="003C765C" w:rsidRPr="00C67737">
        <w:rPr>
          <w:rFonts w:ascii="Times New Roman" w:hAnsi="Times New Roman"/>
          <w:color w:val="auto"/>
          <w:sz w:val="24"/>
          <w:lang w:eastAsia="ru-RU" w:bidi="ru-RU"/>
        </w:rPr>
        <w:t>Поступающий имеет право на любом этапе поступления на обучение отозвать документы, поданные для поступления на обучение, подав заявление об отзыве документов. Лица, отозвавшие документы, выбывают из конкурса. КБНЦ РАН возвращает документы указанным лицам.</w:t>
      </w:r>
    </w:p>
    <w:p w:rsidR="007C24B1" w:rsidRPr="00C67737" w:rsidRDefault="007C24B1" w:rsidP="00801553">
      <w:pPr>
        <w:pStyle w:val="a3"/>
        <w:spacing w:after="0" w:line="240" w:lineRule="auto"/>
        <w:ind w:firstLine="567"/>
        <w:jc w:val="both"/>
        <w:rPr>
          <w:rFonts w:ascii="Times New Roman" w:hAnsi="Times New Roman" w:cs="Times New Roman"/>
          <w:color w:val="auto"/>
          <w:sz w:val="24"/>
          <w:szCs w:val="24"/>
        </w:rPr>
      </w:pPr>
    </w:p>
    <w:p w:rsidR="00122FC4" w:rsidRPr="00C67737" w:rsidRDefault="00122FC4" w:rsidP="00122FC4">
      <w:pPr>
        <w:pStyle w:val="a3"/>
        <w:spacing w:after="0" w:line="240" w:lineRule="auto"/>
        <w:ind w:firstLine="567"/>
        <w:jc w:val="center"/>
        <w:rPr>
          <w:rFonts w:ascii="Times New Roman" w:hAnsi="Times New Roman" w:cs="Times New Roman"/>
          <w:b/>
          <w:i/>
          <w:color w:val="auto"/>
          <w:sz w:val="24"/>
          <w:szCs w:val="24"/>
        </w:rPr>
      </w:pPr>
      <w:r w:rsidRPr="00C67737">
        <w:rPr>
          <w:rFonts w:ascii="Times New Roman" w:hAnsi="Times New Roman" w:cs="Times New Roman"/>
          <w:b/>
          <w:bCs/>
          <w:i/>
          <w:color w:val="auto"/>
          <w:sz w:val="24"/>
          <w:szCs w:val="24"/>
        </w:rPr>
        <w:t xml:space="preserve">4. </w:t>
      </w:r>
      <w:r w:rsidRPr="00C67737">
        <w:rPr>
          <w:rFonts w:ascii="Times New Roman" w:hAnsi="Times New Roman"/>
          <w:b/>
          <w:i/>
          <w:color w:val="000000"/>
          <w:sz w:val="24"/>
          <w:lang w:eastAsia="ru-RU" w:bidi="ru-RU"/>
        </w:rPr>
        <w:t>Вступительные испытания</w:t>
      </w:r>
    </w:p>
    <w:p w:rsidR="00122FC4" w:rsidRPr="00C67737" w:rsidRDefault="00122FC4" w:rsidP="00801553">
      <w:pPr>
        <w:pStyle w:val="a3"/>
        <w:spacing w:after="0" w:line="240" w:lineRule="auto"/>
        <w:ind w:firstLine="567"/>
        <w:jc w:val="both"/>
        <w:rPr>
          <w:rFonts w:ascii="Times New Roman" w:hAnsi="Times New Roman" w:cs="Times New Roman"/>
          <w:color w:val="auto"/>
          <w:sz w:val="24"/>
          <w:szCs w:val="24"/>
        </w:rPr>
      </w:pPr>
    </w:p>
    <w:p w:rsidR="00122FC4" w:rsidRPr="00C67737" w:rsidRDefault="00122FC4"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4.1</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КБНЦ РАН </w:t>
      </w:r>
      <w:r w:rsidR="000D2F73" w:rsidRPr="00C67737">
        <w:rPr>
          <w:rFonts w:ascii="Times New Roman" w:hAnsi="Times New Roman" w:cs="Times New Roman"/>
          <w:color w:val="auto"/>
          <w:sz w:val="24"/>
          <w:szCs w:val="24"/>
        </w:rPr>
        <w:t xml:space="preserve">определяет </w:t>
      </w:r>
      <w:r w:rsidRPr="00C67737">
        <w:rPr>
          <w:rFonts w:ascii="Times New Roman" w:hAnsi="Times New Roman" w:cs="Times New Roman"/>
          <w:color w:val="auto"/>
          <w:sz w:val="24"/>
          <w:szCs w:val="24"/>
        </w:rPr>
        <w:t xml:space="preserve">следующий перечень вступительных испытаний: </w:t>
      </w:r>
    </w:p>
    <w:p w:rsidR="0006120E" w:rsidRPr="00C67737" w:rsidRDefault="0006120E" w:rsidP="000D2F7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специальную дисциплину, соответствующую направленности (профилю) программы подготовки научно-педагогических кадров в аспирантуре (далее – специальная дисциплина);</w:t>
      </w:r>
    </w:p>
    <w:p w:rsidR="000D2F73" w:rsidRPr="00C67737" w:rsidRDefault="000D2F73" w:rsidP="000D2F7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иностранный язык (английский</w:t>
      </w:r>
      <w:r w:rsidR="004E40F6" w:rsidRPr="00C67737">
        <w:rPr>
          <w:rFonts w:ascii="Times New Roman" w:hAnsi="Times New Roman" w:cs="Times New Roman"/>
          <w:color w:val="auto"/>
          <w:sz w:val="24"/>
          <w:szCs w:val="24"/>
        </w:rPr>
        <w:t xml:space="preserve"> или</w:t>
      </w:r>
      <w:r w:rsidRPr="00C67737">
        <w:rPr>
          <w:rFonts w:ascii="Times New Roman" w:hAnsi="Times New Roman" w:cs="Times New Roman"/>
          <w:color w:val="auto"/>
          <w:sz w:val="24"/>
          <w:szCs w:val="24"/>
        </w:rPr>
        <w:t xml:space="preserve"> французский</w:t>
      </w:r>
      <w:r w:rsidR="00C67737" w:rsidRPr="00C67737">
        <w:rPr>
          <w:rFonts w:ascii="Times New Roman" w:hAnsi="Times New Roman" w:cs="Times New Roman"/>
          <w:color w:val="auto"/>
          <w:sz w:val="24"/>
          <w:szCs w:val="24"/>
        </w:rPr>
        <w:t>,</w:t>
      </w:r>
      <w:r w:rsidR="004E40F6" w:rsidRPr="00C67737">
        <w:rPr>
          <w:rFonts w:ascii="Times New Roman" w:hAnsi="Times New Roman" w:cs="Times New Roman"/>
          <w:color w:val="auto"/>
          <w:sz w:val="24"/>
          <w:szCs w:val="24"/>
        </w:rPr>
        <w:t xml:space="preserve"> или</w:t>
      </w:r>
      <w:r w:rsidRPr="00C67737">
        <w:rPr>
          <w:rFonts w:ascii="Times New Roman" w:hAnsi="Times New Roman" w:cs="Times New Roman"/>
          <w:color w:val="auto"/>
          <w:sz w:val="24"/>
          <w:szCs w:val="24"/>
        </w:rPr>
        <w:t xml:space="preserve"> немецкий)</w:t>
      </w:r>
      <w:r w:rsidR="0099774B" w:rsidRPr="00C67737">
        <w:rPr>
          <w:rFonts w:ascii="Times New Roman" w:hAnsi="Times New Roman" w:cs="Times New Roman"/>
          <w:color w:val="auto"/>
          <w:sz w:val="24"/>
          <w:szCs w:val="24"/>
        </w:rPr>
        <w:t>.</w:t>
      </w:r>
    </w:p>
    <w:p w:rsidR="000D2F73" w:rsidRPr="00C67737" w:rsidRDefault="0006120E" w:rsidP="000D2F7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Дополнительно к вступительным испытаниям обязательно предоставляется </w:t>
      </w:r>
      <w:r w:rsidR="000D2F73" w:rsidRPr="00C67737">
        <w:rPr>
          <w:rFonts w:ascii="Times New Roman" w:hAnsi="Times New Roman" w:cs="Times New Roman"/>
          <w:color w:val="auto"/>
          <w:sz w:val="24"/>
          <w:szCs w:val="24"/>
        </w:rPr>
        <w:t>реферат с элементами научного исследования по направлению подготовки</w:t>
      </w:r>
      <w:r w:rsidRPr="00C67737">
        <w:rPr>
          <w:rFonts w:ascii="Times New Roman" w:hAnsi="Times New Roman" w:cs="Times New Roman"/>
          <w:color w:val="auto"/>
          <w:sz w:val="24"/>
          <w:szCs w:val="24"/>
        </w:rPr>
        <w:t xml:space="preserve"> и направленности, который оценивается отдельно</w:t>
      </w:r>
      <w:r w:rsidR="000D2F73" w:rsidRPr="00C67737">
        <w:rPr>
          <w:rFonts w:ascii="Times New Roman" w:hAnsi="Times New Roman" w:cs="Times New Roman"/>
          <w:color w:val="auto"/>
          <w:sz w:val="24"/>
          <w:szCs w:val="24"/>
        </w:rPr>
        <w:t>.</w:t>
      </w:r>
    </w:p>
    <w:p w:rsidR="00665D4B" w:rsidRPr="00C67737" w:rsidRDefault="00665D4B" w:rsidP="000D2F7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Реферат, целью написания которого является выявление у поступающего необходимых теоретических и практических знаний, является самостоятельной научно-исследовательской работой поступающего, содержащей творческое осмысление исследуемой проблемы с раскрытием ее сути. Содержание должно быть логичным, изложение материала – нести проблемно-поисковый характер.</w:t>
      </w:r>
    </w:p>
    <w:p w:rsidR="00665D4B" w:rsidRPr="00C67737" w:rsidRDefault="00665D4B" w:rsidP="000D2F7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Изложение материала не должно ограничиваться лишь описательным подходом к раскрытию выбранной темы, но также должно отражать авторскую аналитическую оценку состояния исследуемой проблемы и собственную точку зрения на возможные варианты ее решения. </w:t>
      </w:r>
    </w:p>
    <w:p w:rsidR="002564FB" w:rsidRPr="00C67737" w:rsidRDefault="002564FB" w:rsidP="000D2F7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Реферат должен состоять из 4-х частей, в объеме не менее 20000 символов (15–20 страниц печатного текста формата А4): введение (обоснование выбора темы, ее актуальность, основные цели и задачи исследования); основная часть (в которой раскрывается суть исследуемой проблемы, дается оценка существующих в литературе основных теоретических подходов ее решения, изложение собственного взгляда </w:t>
      </w:r>
      <w:r w:rsidR="00865D14" w:rsidRPr="00C67737">
        <w:rPr>
          <w:rFonts w:ascii="Times New Roman" w:hAnsi="Times New Roman" w:cs="Times New Roman"/>
          <w:color w:val="auto"/>
          <w:sz w:val="24"/>
          <w:szCs w:val="24"/>
        </w:rPr>
        <w:t>на проблему и пути ее решения и т.д.</w:t>
      </w:r>
      <w:r w:rsidRPr="00C67737">
        <w:rPr>
          <w:rFonts w:ascii="Times New Roman" w:hAnsi="Times New Roman" w:cs="Times New Roman"/>
          <w:color w:val="auto"/>
          <w:sz w:val="24"/>
          <w:szCs w:val="24"/>
        </w:rPr>
        <w:t>)</w:t>
      </w:r>
      <w:r w:rsidR="00865D14" w:rsidRPr="00C67737">
        <w:rPr>
          <w:rFonts w:ascii="Times New Roman" w:hAnsi="Times New Roman" w:cs="Times New Roman"/>
          <w:color w:val="auto"/>
          <w:sz w:val="24"/>
          <w:szCs w:val="24"/>
        </w:rPr>
        <w:t>; заключение (краткая формулировка основных выводов и результатов, полученных в ходе исследования); список литературы, использованной в ходе исследования по избранной теме</w:t>
      </w:r>
      <w:r w:rsidR="005478C3" w:rsidRPr="00C67737">
        <w:rPr>
          <w:rFonts w:ascii="Times New Roman" w:hAnsi="Times New Roman" w:cs="Times New Roman"/>
          <w:color w:val="auto"/>
          <w:sz w:val="24"/>
          <w:szCs w:val="24"/>
        </w:rPr>
        <w:t xml:space="preserve">. </w:t>
      </w:r>
    </w:p>
    <w:p w:rsidR="00890245" w:rsidRPr="00C67737" w:rsidRDefault="00FF29CE"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4.2</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00890245" w:rsidRPr="00C67737">
        <w:rPr>
          <w:rFonts w:ascii="Times New Roman" w:hAnsi="Times New Roman" w:cs="Times New Roman"/>
          <w:color w:val="auto"/>
          <w:sz w:val="24"/>
          <w:szCs w:val="24"/>
        </w:rPr>
        <w:t>Все вступительные испытания проводятся на русском языке.</w:t>
      </w:r>
    </w:p>
    <w:p w:rsidR="00890245" w:rsidRPr="00C67737" w:rsidRDefault="00890245"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4.3</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Каждое из вступительных испытаний оценивается по пятибалльной шкале. Критерии оценивания определены в программах вступительных испытаний.</w:t>
      </w:r>
    </w:p>
    <w:p w:rsidR="007C24B1" w:rsidRPr="00C67737" w:rsidRDefault="00890245"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4.4</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00334A6C" w:rsidRPr="00C67737">
        <w:rPr>
          <w:rFonts w:ascii="Times New Roman" w:hAnsi="Times New Roman"/>
          <w:color w:val="auto"/>
          <w:sz w:val="24"/>
          <w:lang w:eastAsia="ru-RU" w:bidi="ru-RU"/>
        </w:rPr>
        <w:t xml:space="preserve">Минимальное количество баллов, подтверждающее успешное прохождение вступительного испытания, «9», при </w:t>
      </w:r>
      <w:r w:rsidR="00334A6C" w:rsidRPr="00C67737">
        <w:rPr>
          <w:rFonts w:ascii="Times New Roman" w:hAnsi="Times New Roman" w:cs="Times New Roman"/>
          <w:color w:val="auto"/>
          <w:sz w:val="24"/>
          <w:szCs w:val="24"/>
        </w:rPr>
        <w:t>условии</w:t>
      </w:r>
      <w:r w:rsidR="00EE4AA1" w:rsidRPr="00C67737">
        <w:rPr>
          <w:rFonts w:ascii="Times New Roman" w:hAnsi="Times New Roman" w:cs="Times New Roman"/>
          <w:color w:val="auto"/>
          <w:sz w:val="24"/>
          <w:szCs w:val="24"/>
        </w:rPr>
        <w:t>,</w:t>
      </w:r>
      <w:r w:rsidR="00334A6C" w:rsidRPr="00C67737">
        <w:rPr>
          <w:rFonts w:ascii="Times New Roman" w:hAnsi="Times New Roman" w:cs="Times New Roman"/>
          <w:color w:val="auto"/>
          <w:sz w:val="24"/>
          <w:szCs w:val="24"/>
        </w:rPr>
        <w:t xml:space="preserve"> </w:t>
      </w:r>
      <w:r w:rsidR="00624BE0" w:rsidRPr="00C67737">
        <w:rPr>
          <w:rFonts w:ascii="Times New Roman" w:hAnsi="Times New Roman" w:cs="Times New Roman"/>
          <w:color w:val="auto"/>
          <w:sz w:val="24"/>
          <w:szCs w:val="24"/>
        </w:rPr>
        <w:t>что по каждому из перечисленных вступительных испытаний поступающий набрал не менее 3-х баллов.</w:t>
      </w:r>
      <w:r w:rsidR="00F24401" w:rsidRPr="00C67737">
        <w:rPr>
          <w:rFonts w:ascii="Times New Roman" w:hAnsi="Times New Roman" w:cs="Times New Roman"/>
          <w:color w:val="auto"/>
          <w:sz w:val="24"/>
          <w:szCs w:val="24"/>
        </w:rPr>
        <w:t xml:space="preserve"> </w:t>
      </w:r>
      <w:r w:rsidR="00F24401" w:rsidRPr="00C67737">
        <w:rPr>
          <w:rFonts w:ascii="Times New Roman" w:hAnsi="Times New Roman"/>
          <w:color w:val="auto"/>
          <w:sz w:val="24"/>
          <w:lang w:eastAsia="ru-RU" w:bidi="ru-RU"/>
        </w:rPr>
        <w:t>Минимальное количество баллов не может быть изменено в ходе приема.</w:t>
      </w:r>
    </w:p>
    <w:p w:rsidR="00624BE0" w:rsidRPr="00C67737" w:rsidRDefault="00624BE0" w:rsidP="00801553">
      <w:pPr>
        <w:pStyle w:val="a3"/>
        <w:spacing w:after="0" w:line="240" w:lineRule="auto"/>
        <w:ind w:firstLine="567"/>
        <w:jc w:val="both"/>
        <w:rPr>
          <w:rFonts w:ascii="Times New Roman" w:hAnsi="Times New Roman"/>
          <w:color w:val="000000"/>
          <w:sz w:val="24"/>
          <w:lang w:eastAsia="ru-RU" w:bidi="ru-RU"/>
        </w:rPr>
      </w:pPr>
      <w:r w:rsidRPr="00C67737">
        <w:rPr>
          <w:rFonts w:ascii="Times New Roman" w:hAnsi="Times New Roman" w:cs="Times New Roman"/>
          <w:color w:val="auto"/>
          <w:sz w:val="24"/>
          <w:szCs w:val="24"/>
        </w:rPr>
        <w:lastRenderedPageBreak/>
        <w:t>4</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5</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00EE4AA1" w:rsidRPr="00C67737">
        <w:rPr>
          <w:rFonts w:ascii="Times New Roman" w:hAnsi="Times New Roman"/>
          <w:color w:val="000000"/>
          <w:sz w:val="24"/>
          <w:lang w:eastAsia="ru-RU" w:bidi="ru-RU"/>
        </w:rPr>
        <w:t xml:space="preserve">Программы вступительных испытаний </w:t>
      </w:r>
      <w:r w:rsidR="00652DA8" w:rsidRPr="00C67737">
        <w:rPr>
          <w:rFonts w:ascii="Times New Roman" w:hAnsi="Times New Roman"/>
          <w:color w:val="000000"/>
          <w:sz w:val="24"/>
          <w:lang w:eastAsia="ru-RU" w:bidi="ru-RU"/>
        </w:rPr>
        <w:t>формируются</w:t>
      </w:r>
      <w:r w:rsidR="00EE4AA1" w:rsidRPr="00C67737">
        <w:rPr>
          <w:rFonts w:ascii="Times New Roman" w:hAnsi="Times New Roman"/>
          <w:color w:val="000000"/>
          <w:sz w:val="24"/>
          <w:lang w:eastAsia="ru-RU" w:bidi="ru-RU"/>
        </w:rPr>
        <w:t xml:space="preserve"> на основе федеральных государственных образовательных стандартов высшего образования по программам </w:t>
      </w:r>
      <w:proofErr w:type="spellStart"/>
      <w:r w:rsidR="00EE4AA1" w:rsidRPr="00C67737">
        <w:rPr>
          <w:rFonts w:ascii="Times New Roman" w:hAnsi="Times New Roman"/>
          <w:color w:val="000000"/>
          <w:sz w:val="24"/>
          <w:lang w:eastAsia="ru-RU" w:bidi="ru-RU"/>
        </w:rPr>
        <w:t>специалитета</w:t>
      </w:r>
      <w:proofErr w:type="spellEnd"/>
      <w:r w:rsidR="00EE4AA1" w:rsidRPr="00C67737">
        <w:rPr>
          <w:rFonts w:ascii="Times New Roman" w:hAnsi="Times New Roman"/>
          <w:color w:val="000000"/>
          <w:sz w:val="24"/>
          <w:lang w:eastAsia="ru-RU" w:bidi="ru-RU"/>
        </w:rPr>
        <w:t xml:space="preserve"> и (или) программам магистратуры.</w:t>
      </w:r>
    </w:p>
    <w:p w:rsidR="00652DA8" w:rsidRPr="00C67737" w:rsidRDefault="00652DA8"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olor w:val="000000"/>
          <w:sz w:val="24"/>
          <w:lang w:eastAsia="ru-RU" w:bidi="ru-RU"/>
        </w:rPr>
        <w:t>4.6</w:t>
      </w:r>
      <w:r w:rsidR="0099774B" w:rsidRPr="00C67737">
        <w:rPr>
          <w:rFonts w:ascii="Times New Roman" w:hAnsi="Times New Roman"/>
          <w:color w:val="000000"/>
          <w:sz w:val="24"/>
          <w:lang w:eastAsia="ru-RU" w:bidi="ru-RU"/>
        </w:rPr>
        <w:t>.</w:t>
      </w:r>
      <w:r w:rsidRPr="00C67737">
        <w:rPr>
          <w:rFonts w:ascii="Times New Roman" w:hAnsi="Times New Roman"/>
          <w:color w:val="000000"/>
          <w:sz w:val="24"/>
          <w:lang w:eastAsia="ru-RU" w:bidi="ru-RU"/>
        </w:rPr>
        <w:t xml:space="preserve"> Вступительные испытания по специальной дисциплине и по иностранным языкам проводятся в устной форме. </w:t>
      </w:r>
      <w:r w:rsidRPr="00C67737">
        <w:rPr>
          <w:rFonts w:ascii="Times New Roman" w:hAnsi="Times New Roman" w:cs="Times New Roman"/>
          <w:color w:val="auto"/>
          <w:sz w:val="24"/>
          <w:szCs w:val="24"/>
        </w:rPr>
        <w:t xml:space="preserve">Реферат с элементами научного исследования по направлению подготовки предоставляется в письменной форме. </w:t>
      </w:r>
    </w:p>
    <w:p w:rsidR="00652DA8" w:rsidRPr="00C67737" w:rsidRDefault="00652DA8"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4.7</w:t>
      </w:r>
      <w:r w:rsidR="0099774B" w:rsidRPr="00C67737">
        <w:rPr>
          <w:rFonts w:ascii="Times New Roman" w:hAnsi="Times New Roman" w:cs="Times New Roman"/>
          <w:color w:val="auto"/>
          <w:sz w:val="24"/>
          <w:szCs w:val="24"/>
        </w:rPr>
        <w:t>.</w:t>
      </w:r>
      <w:r w:rsidR="00F24401" w:rsidRPr="00C67737">
        <w:rPr>
          <w:rFonts w:ascii="Times New Roman" w:hAnsi="Times New Roman" w:cs="Times New Roman"/>
          <w:color w:val="auto"/>
          <w:sz w:val="24"/>
          <w:szCs w:val="24"/>
        </w:rPr>
        <w:t xml:space="preserve"> </w:t>
      </w:r>
      <w:r w:rsidR="00F24401" w:rsidRPr="00C67737">
        <w:rPr>
          <w:rFonts w:ascii="Times New Roman" w:hAnsi="Times New Roman"/>
          <w:color w:val="000000"/>
          <w:sz w:val="24"/>
          <w:lang w:eastAsia="ru-RU" w:bidi="ru-RU"/>
        </w:rPr>
        <w:t xml:space="preserve">Одно вступительное испытание проводится одновременно для всех поступающих либо в различные сроки </w:t>
      </w:r>
      <w:proofErr w:type="gramStart"/>
      <w:r w:rsidR="00F24401" w:rsidRPr="00C67737">
        <w:rPr>
          <w:rFonts w:ascii="Times New Roman" w:hAnsi="Times New Roman"/>
          <w:color w:val="000000"/>
          <w:sz w:val="24"/>
          <w:lang w:eastAsia="ru-RU" w:bidi="ru-RU"/>
        </w:rPr>
        <w:t>для различных групп</w:t>
      </w:r>
      <w:proofErr w:type="gramEnd"/>
      <w:r w:rsidR="00F24401" w:rsidRPr="00C67737">
        <w:rPr>
          <w:rFonts w:ascii="Times New Roman" w:hAnsi="Times New Roman"/>
          <w:color w:val="000000"/>
          <w:sz w:val="24"/>
          <w:lang w:eastAsia="ru-RU" w:bidi="ru-RU"/>
        </w:rPr>
        <w:t xml:space="preserve"> поступающих (в том числе по мере формирования указанных групп из числа лиц, подавших документы, необходимые для поступления). Для каждой группы поступающих проводится одно вступительное испытание в один день. По желанию поступающего ему может быть предоставлена возможность сдавать более одного вступительного испытания в один день (при наличии такой возможности у организации).</w:t>
      </w:r>
      <w:r w:rsidRPr="00C67737">
        <w:rPr>
          <w:rFonts w:ascii="Times New Roman" w:hAnsi="Times New Roman" w:cs="Times New Roman"/>
          <w:color w:val="auto"/>
          <w:sz w:val="24"/>
          <w:szCs w:val="24"/>
        </w:rPr>
        <w:t xml:space="preserve"> </w:t>
      </w:r>
    </w:p>
    <w:p w:rsidR="00F24401" w:rsidRPr="00C67737" w:rsidRDefault="00F24401"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4.8</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001A0D1A" w:rsidRPr="00C67737">
        <w:rPr>
          <w:rFonts w:ascii="Times New Roman" w:hAnsi="Times New Roman"/>
          <w:color w:val="000000"/>
          <w:sz w:val="24"/>
          <w:lang w:eastAsia="ru-RU" w:bidi="ru-RU"/>
        </w:rPr>
        <w:t>Поступающий однократно сдает каждое вступительное испытание.</w:t>
      </w:r>
    </w:p>
    <w:p w:rsidR="001A0D1A" w:rsidRPr="00C67737" w:rsidRDefault="001A0D1A" w:rsidP="00801553">
      <w:pPr>
        <w:pStyle w:val="a3"/>
        <w:spacing w:after="0" w:line="240" w:lineRule="auto"/>
        <w:ind w:firstLine="567"/>
        <w:jc w:val="both"/>
        <w:rPr>
          <w:rFonts w:ascii="Times New Roman" w:hAnsi="Times New Roman"/>
          <w:color w:val="000000"/>
          <w:sz w:val="24"/>
          <w:lang w:eastAsia="ru-RU" w:bidi="ru-RU"/>
        </w:rPr>
      </w:pPr>
      <w:r w:rsidRPr="00C67737">
        <w:rPr>
          <w:rFonts w:ascii="Times New Roman" w:hAnsi="Times New Roman" w:cs="Times New Roman"/>
          <w:color w:val="auto"/>
          <w:sz w:val="24"/>
          <w:szCs w:val="24"/>
        </w:rPr>
        <w:t>4.9</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0006382A" w:rsidRPr="00C67737">
        <w:rPr>
          <w:rFonts w:ascii="Times New Roman" w:hAnsi="Times New Roman"/>
          <w:color w:val="000000"/>
          <w:sz w:val="24"/>
          <w:lang w:eastAsia="ru-RU" w:bidi="ru-RU"/>
        </w:rPr>
        <w:t>Лица, не прошедшие вступительное испытание по уважительной причине (болезнь или иные обстоятельства, подтвержденные документально), повторно допускаются к сдаче вступительного испытания в другой группе или в резервный день. Лица, не прошедшие вступительное испытание в резервный день</w:t>
      </w:r>
      <w:r w:rsidR="0099774B" w:rsidRPr="00C67737">
        <w:rPr>
          <w:rFonts w:ascii="Times New Roman" w:hAnsi="Times New Roman"/>
          <w:color w:val="000000"/>
          <w:sz w:val="24"/>
          <w:lang w:eastAsia="ru-RU" w:bidi="ru-RU"/>
        </w:rPr>
        <w:t>,</w:t>
      </w:r>
      <w:r w:rsidR="0006382A" w:rsidRPr="00C67737">
        <w:rPr>
          <w:rFonts w:ascii="Times New Roman" w:hAnsi="Times New Roman"/>
          <w:color w:val="000000"/>
          <w:sz w:val="24"/>
          <w:lang w:eastAsia="ru-RU" w:bidi="ru-RU"/>
        </w:rPr>
        <w:t xml:space="preserve"> считаются не учувствовавшими в конкурсе. </w:t>
      </w:r>
    </w:p>
    <w:p w:rsidR="0006382A" w:rsidRPr="00C67737" w:rsidRDefault="0006382A"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 xml:space="preserve">4.10 </w:t>
      </w:r>
      <w:r w:rsidR="00BD7FDF" w:rsidRPr="00C67737">
        <w:rPr>
          <w:rFonts w:ascii="Times New Roman" w:hAnsi="Times New Roman"/>
          <w:color w:val="auto"/>
          <w:sz w:val="24"/>
          <w:lang w:eastAsia="ru-RU" w:bidi="ru-RU"/>
        </w:rPr>
        <w:t>Во время проведения вступительных испытаний их участникам и лицам, привлекаемым к их проведению, запрещается иметь при себе и использовать средства связи. Участники вступительных испытаний могут иметь при себе и использовать справочные материалы и электронно-вычислительную технику, разрешенные к использованию во время проведения вступительных испытаний правилами приема, утвержденными организацией.</w:t>
      </w:r>
    </w:p>
    <w:p w:rsidR="00BD7FDF" w:rsidRPr="00C67737" w:rsidRDefault="00BD7FDF"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4.11</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w:t>
      </w:r>
      <w:r w:rsidR="00554768" w:rsidRPr="00C67737">
        <w:rPr>
          <w:rFonts w:ascii="Times New Roman" w:hAnsi="Times New Roman"/>
          <w:color w:val="000000"/>
          <w:sz w:val="24"/>
          <w:lang w:eastAsia="ru-RU" w:bidi="ru-RU"/>
        </w:rPr>
        <w:t xml:space="preserve">При нарушении поступающим во время проведения вступительных испытаний правил приема, утвержденных </w:t>
      </w:r>
      <w:r w:rsidR="00554768" w:rsidRPr="00C67737">
        <w:rPr>
          <w:rFonts w:ascii="Times New Roman" w:hAnsi="Times New Roman"/>
          <w:sz w:val="24"/>
        </w:rPr>
        <w:t>КБНЦ РАН</w:t>
      </w:r>
      <w:r w:rsidR="00554768" w:rsidRPr="00C67737">
        <w:rPr>
          <w:rFonts w:ascii="Times New Roman" w:hAnsi="Times New Roman"/>
          <w:color w:val="000000"/>
          <w:sz w:val="24"/>
          <w:lang w:eastAsia="ru-RU" w:bidi="ru-RU"/>
        </w:rPr>
        <w:t>, уполномоченные должностные лица организации вправе удалить его с места проведения вступительного испытания с составлением акта об удалении.</w:t>
      </w:r>
    </w:p>
    <w:p w:rsidR="00BD7FDF" w:rsidRPr="00C67737" w:rsidRDefault="00554768" w:rsidP="00801553">
      <w:pPr>
        <w:pStyle w:val="a3"/>
        <w:spacing w:after="0" w:line="240" w:lineRule="auto"/>
        <w:ind w:firstLine="567"/>
        <w:jc w:val="both"/>
        <w:rPr>
          <w:rFonts w:ascii="Times New Roman" w:hAnsi="Times New Roman"/>
          <w:color w:val="000000"/>
          <w:sz w:val="24"/>
          <w:lang w:eastAsia="ru-RU" w:bidi="ru-RU"/>
        </w:rPr>
      </w:pPr>
      <w:r w:rsidRPr="00C67737">
        <w:rPr>
          <w:rFonts w:ascii="Times New Roman" w:hAnsi="Times New Roman" w:cs="Times New Roman"/>
          <w:color w:val="auto"/>
          <w:sz w:val="24"/>
          <w:szCs w:val="24"/>
        </w:rPr>
        <w:t>4.12</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Pr="00C67737">
        <w:rPr>
          <w:rFonts w:ascii="Times New Roman" w:hAnsi="Times New Roman"/>
          <w:color w:val="000000"/>
          <w:sz w:val="24"/>
          <w:lang w:eastAsia="ru-RU" w:bidi="ru-RU"/>
        </w:rPr>
        <w:t>Результаты вступительного испытания объявляются на официальном сайте КБНЦ РАН и на информационном стенде не позднее трех рабочих дней со дня проведения вступительного испытания. После объявления результатов письменного вступительного испытания поступающий (доверенное лицо) имеет право ознакомиться со своей работой (с работой поступающего) в день объявления результатов письменного вступительного испытания или в течение следующего рабочего дня.</w:t>
      </w:r>
    </w:p>
    <w:p w:rsidR="00554768" w:rsidRPr="00C67737" w:rsidRDefault="00554768" w:rsidP="00801553">
      <w:pPr>
        <w:pStyle w:val="a3"/>
        <w:spacing w:after="0" w:line="240" w:lineRule="auto"/>
        <w:ind w:firstLine="567"/>
        <w:jc w:val="both"/>
        <w:rPr>
          <w:rFonts w:ascii="Times New Roman" w:hAnsi="Times New Roman"/>
          <w:color w:val="000000"/>
          <w:sz w:val="24"/>
          <w:lang w:eastAsia="ru-RU" w:bidi="ru-RU"/>
        </w:rPr>
      </w:pPr>
      <w:r w:rsidRPr="00C67737">
        <w:rPr>
          <w:rFonts w:ascii="Times New Roman" w:hAnsi="Times New Roman"/>
          <w:color w:val="000000"/>
          <w:sz w:val="24"/>
          <w:lang w:eastAsia="ru-RU" w:bidi="ru-RU"/>
        </w:rPr>
        <w:t>4.13</w:t>
      </w:r>
      <w:r w:rsidR="0099774B" w:rsidRPr="00C67737">
        <w:rPr>
          <w:rFonts w:ascii="Times New Roman" w:hAnsi="Times New Roman"/>
          <w:color w:val="000000"/>
          <w:sz w:val="24"/>
          <w:lang w:eastAsia="ru-RU" w:bidi="ru-RU"/>
        </w:rPr>
        <w:t>.</w:t>
      </w:r>
      <w:r w:rsidRPr="00C67737">
        <w:rPr>
          <w:rFonts w:ascii="Times New Roman" w:hAnsi="Times New Roman"/>
          <w:color w:val="000000"/>
          <w:sz w:val="24"/>
          <w:lang w:eastAsia="ru-RU" w:bidi="ru-RU"/>
        </w:rPr>
        <w:t xml:space="preserve"> Лица, получившие на каком-либо вступительном испытании менее минимального количества баллов, не прошедшие вступительное испытание без уважительной причины (в том числе удаленные с места проведения вступительного испытания), повторно допущенные к сдаче вступительного испытания и не прошедшие вступительное испытание, выбывают из конкурса. Организация возвращает документы указанным лицам.</w:t>
      </w:r>
    </w:p>
    <w:p w:rsidR="00554768" w:rsidRPr="00C67737" w:rsidRDefault="00554768" w:rsidP="00801553">
      <w:pPr>
        <w:pStyle w:val="a3"/>
        <w:spacing w:after="0" w:line="240" w:lineRule="auto"/>
        <w:ind w:firstLine="567"/>
        <w:jc w:val="both"/>
        <w:rPr>
          <w:rFonts w:ascii="Times New Roman" w:hAnsi="Times New Roman" w:cs="Times New Roman"/>
          <w:color w:val="auto"/>
          <w:sz w:val="24"/>
          <w:szCs w:val="24"/>
        </w:rPr>
      </w:pPr>
    </w:p>
    <w:p w:rsidR="002E3865" w:rsidRPr="00C67737" w:rsidRDefault="002E3865" w:rsidP="002E3865">
      <w:pPr>
        <w:pStyle w:val="a3"/>
        <w:spacing w:after="0" w:line="240" w:lineRule="auto"/>
        <w:ind w:firstLine="567"/>
        <w:jc w:val="center"/>
        <w:rPr>
          <w:rFonts w:ascii="Times New Roman" w:hAnsi="Times New Roman" w:cs="Times New Roman"/>
          <w:b/>
          <w:i/>
          <w:color w:val="auto"/>
          <w:sz w:val="24"/>
          <w:szCs w:val="24"/>
        </w:rPr>
      </w:pPr>
      <w:r w:rsidRPr="00C67737">
        <w:rPr>
          <w:rFonts w:ascii="Times New Roman" w:hAnsi="Times New Roman" w:cs="Times New Roman"/>
          <w:b/>
          <w:bCs/>
          <w:i/>
          <w:color w:val="auto"/>
          <w:sz w:val="24"/>
          <w:szCs w:val="24"/>
        </w:rPr>
        <w:t xml:space="preserve">5. </w:t>
      </w:r>
      <w:r w:rsidRPr="00C67737">
        <w:rPr>
          <w:rFonts w:ascii="Times New Roman" w:hAnsi="Times New Roman"/>
          <w:b/>
          <w:i/>
          <w:color w:val="000000"/>
          <w:sz w:val="24"/>
          <w:lang w:eastAsia="ru-RU" w:bidi="ru-RU"/>
        </w:rPr>
        <w:t>Особенности проведения вступительных испытаний для поступающих инвалидов</w:t>
      </w:r>
    </w:p>
    <w:p w:rsidR="002E3865" w:rsidRPr="00C67737" w:rsidRDefault="002E3865" w:rsidP="00801553">
      <w:pPr>
        <w:pStyle w:val="a3"/>
        <w:spacing w:after="0" w:line="240" w:lineRule="auto"/>
        <w:ind w:firstLine="567"/>
        <w:jc w:val="both"/>
        <w:rPr>
          <w:rFonts w:ascii="Times New Roman" w:hAnsi="Times New Roman" w:cs="Times New Roman"/>
          <w:color w:val="auto"/>
          <w:sz w:val="24"/>
          <w:szCs w:val="24"/>
        </w:rPr>
      </w:pPr>
    </w:p>
    <w:p w:rsidR="002E3865" w:rsidRPr="00C67737" w:rsidRDefault="002E3865" w:rsidP="00801553">
      <w:pPr>
        <w:pStyle w:val="a3"/>
        <w:spacing w:after="0" w:line="240" w:lineRule="auto"/>
        <w:ind w:firstLine="567"/>
        <w:jc w:val="both"/>
        <w:rPr>
          <w:rFonts w:ascii="Times New Roman" w:hAnsi="Times New Roman"/>
          <w:color w:val="000000"/>
          <w:sz w:val="24"/>
          <w:lang w:eastAsia="ru-RU" w:bidi="ru-RU"/>
        </w:rPr>
      </w:pPr>
      <w:r w:rsidRPr="00C67737">
        <w:rPr>
          <w:rFonts w:ascii="Times New Roman" w:hAnsi="Times New Roman" w:cs="Times New Roman"/>
          <w:color w:val="auto"/>
          <w:sz w:val="24"/>
          <w:szCs w:val="24"/>
        </w:rPr>
        <w:t>5.1</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Pr="00C67737">
        <w:rPr>
          <w:rFonts w:ascii="Times New Roman" w:hAnsi="Times New Roman"/>
          <w:color w:val="000000"/>
          <w:sz w:val="24"/>
          <w:lang w:eastAsia="ru-RU" w:bidi="ru-RU"/>
        </w:rPr>
        <w:t>Организация обеспечивает проведение вступительных испытаний для поступающих инвалидов с учетом особенностей их психофизического развития, их индивидуальных возможностей и состояния здоровья (далее – индивидуальные особенности).</w:t>
      </w:r>
    </w:p>
    <w:p w:rsidR="002E3865" w:rsidRPr="00C67737" w:rsidRDefault="002E3865"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5.2</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В КБНЦ РАН должны быть созданы материально-технические условия, обеспечивающие возможность беспрепятственного доступа поступающих инвалидов в аудитории, туалетные и другие помещения,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2E3865" w:rsidRPr="00C67737" w:rsidRDefault="002E3865"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olor w:val="auto"/>
          <w:sz w:val="24"/>
          <w:lang w:eastAsia="ru-RU" w:bidi="ru-RU"/>
        </w:rPr>
        <w:lastRenderedPageBreak/>
        <w:t>5.3</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Вступительные испытания для поступающих инвалидов проводятся в отдельной аудитории. Число поступающих инвалидов в одной аудитории при сдаче вступительного испытания в устной форме не должно превышать 6 человек.</w:t>
      </w:r>
    </w:p>
    <w:p w:rsidR="00652DA8" w:rsidRPr="00C67737" w:rsidRDefault="002E3865"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5.4</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Продолжительность вступительного испытания для поступающих инвалидов увеличивается по решению организации, но не более чем на 1,5 часа.</w:t>
      </w:r>
      <w:r w:rsidR="00652DA8" w:rsidRPr="00C67737">
        <w:rPr>
          <w:rFonts w:ascii="Times New Roman" w:hAnsi="Times New Roman" w:cs="Times New Roman"/>
          <w:color w:val="auto"/>
          <w:sz w:val="24"/>
          <w:szCs w:val="24"/>
        </w:rPr>
        <w:t xml:space="preserve">  </w:t>
      </w:r>
    </w:p>
    <w:p w:rsidR="002E3865" w:rsidRPr="00C67737" w:rsidRDefault="002E3865"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5.5</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Поступающим инвалидам предоставляется в доступной для них форме информация о порядке проведения вступительных испытаний.</w:t>
      </w:r>
    </w:p>
    <w:p w:rsidR="002E3865" w:rsidRPr="00C67737" w:rsidRDefault="002E3865"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5.6</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Поступающие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r w:rsidR="009F2603" w:rsidRPr="00C67737">
        <w:rPr>
          <w:rFonts w:ascii="Times New Roman" w:hAnsi="Times New Roman"/>
          <w:color w:val="auto"/>
          <w:sz w:val="24"/>
          <w:lang w:eastAsia="ru-RU" w:bidi="ru-RU"/>
        </w:rPr>
        <w:t xml:space="preserve">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w:t>
      </w:r>
    </w:p>
    <w:p w:rsidR="009F2603" w:rsidRPr="00C67737" w:rsidRDefault="009F26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1) для слепых:</w:t>
      </w:r>
    </w:p>
    <w:p w:rsidR="009F2603" w:rsidRPr="00C67737" w:rsidRDefault="009F26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w:t>
      </w:r>
      <w:r w:rsidRPr="00C67737">
        <w:rPr>
          <w:rFonts w:ascii="Times New Roman" w:hAnsi="Times New Roman"/>
          <w:color w:val="auto"/>
          <w:sz w:val="24"/>
          <w:lang w:eastAsia="ru-RU" w:bidi="ru-RU"/>
        </w:rPr>
        <w:t xml:space="preserve"> задания для выполнения на вступительном испытании оформляются </w:t>
      </w:r>
      <w:proofErr w:type="spellStart"/>
      <w:r w:rsidRPr="00C67737">
        <w:rPr>
          <w:rFonts w:ascii="Times New Roman" w:hAnsi="Times New Roman"/>
          <w:color w:val="auto"/>
          <w:sz w:val="24"/>
          <w:lang w:eastAsia="ru-RU" w:bidi="ru-RU"/>
        </w:rPr>
        <w:t>рельефно</w:t>
      </w:r>
      <w:r w:rsidRPr="00C67737">
        <w:rPr>
          <w:rFonts w:ascii="Times New Roman" w:hAnsi="Times New Roman"/>
          <w:color w:val="auto"/>
          <w:sz w:val="24"/>
          <w:lang w:eastAsia="ru-RU" w:bidi="ru-RU"/>
        </w:rPr>
        <w:softHyphen/>
        <w:t>точечным</w:t>
      </w:r>
      <w:proofErr w:type="spellEnd"/>
      <w:r w:rsidRPr="00C67737">
        <w:rPr>
          <w:rFonts w:ascii="Times New Roman" w:hAnsi="Times New Roman"/>
          <w:color w:val="auto"/>
          <w:sz w:val="24"/>
          <w:lang w:eastAsia="ru-RU" w:bidi="ru-RU"/>
        </w:rPr>
        <w:t xml:space="preserve">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9F2603" w:rsidRPr="00C67737" w:rsidRDefault="009F26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w:t>
      </w:r>
      <w:r w:rsidRPr="00C67737">
        <w:rPr>
          <w:rFonts w:ascii="Times New Roman" w:hAnsi="Times New Roman"/>
          <w:color w:val="auto"/>
          <w:sz w:val="24"/>
          <w:lang w:eastAsia="ru-RU" w:bidi="ru-RU"/>
        </w:rPr>
        <w:t xml:space="preserve"> 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w:t>
      </w:r>
      <w:proofErr w:type="spellStart"/>
      <w:r w:rsidRPr="00C67737">
        <w:rPr>
          <w:rFonts w:ascii="Times New Roman" w:hAnsi="Times New Roman"/>
          <w:color w:val="auto"/>
          <w:sz w:val="24"/>
          <w:lang w:eastAsia="ru-RU" w:bidi="ru-RU"/>
        </w:rPr>
        <w:t>надиктовываются</w:t>
      </w:r>
      <w:proofErr w:type="spellEnd"/>
      <w:r w:rsidRPr="00C67737">
        <w:rPr>
          <w:rFonts w:ascii="Times New Roman" w:hAnsi="Times New Roman"/>
          <w:color w:val="auto"/>
          <w:sz w:val="24"/>
          <w:lang w:eastAsia="ru-RU" w:bidi="ru-RU"/>
        </w:rPr>
        <w:t xml:space="preserve"> ассистенту;</w:t>
      </w:r>
    </w:p>
    <w:p w:rsidR="009F2603" w:rsidRPr="00C67737" w:rsidRDefault="009F26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w:t>
      </w:r>
      <w:r w:rsidRPr="00C67737">
        <w:rPr>
          <w:rFonts w:ascii="Times New Roman" w:hAnsi="Times New Roman"/>
          <w:color w:val="auto"/>
          <w:sz w:val="24"/>
          <w:lang w:eastAsia="ru-RU" w:bidi="ru-RU"/>
        </w:rPr>
        <w:t xml:space="preserve">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9F2603" w:rsidRPr="00C67737" w:rsidRDefault="009F26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 xml:space="preserve">2) </w:t>
      </w:r>
      <w:r w:rsidRPr="00C67737">
        <w:rPr>
          <w:rFonts w:ascii="Times New Roman" w:hAnsi="Times New Roman"/>
          <w:color w:val="auto"/>
          <w:sz w:val="24"/>
          <w:lang w:eastAsia="ru-RU" w:bidi="ru-RU"/>
        </w:rPr>
        <w:tab/>
        <w:t>для слабовидящих:</w:t>
      </w:r>
    </w:p>
    <w:p w:rsidR="009F2603" w:rsidRPr="00C67737" w:rsidRDefault="009F26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w:t>
      </w:r>
      <w:r w:rsidRPr="00C67737">
        <w:rPr>
          <w:rFonts w:ascii="Times New Roman" w:hAnsi="Times New Roman"/>
          <w:color w:val="auto"/>
          <w:sz w:val="24"/>
          <w:lang w:eastAsia="ru-RU" w:bidi="ru-RU"/>
        </w:rPr>
        <w:t xml:space="preserve"> обеспечивается индивидуальное равномерное освещение не менее 300 люкс;</w:t>
      </w:r>
    </w:p>
    <w:p w:rsidR="009F2603" w:rsidRPr="00C67737" w:rsidRDefault="009F26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w:t>
      </w:r>
      <w:r w:rsidRPr="00C67737">
        <w:rPr>
          <w:rFonts w:ascii="Times New Roman" w:hAnsi="Times New Roman"/>
          <w:color w:val="auto"/>
          <w:sz w:val="24"/>
          <w:lang w:eastAsia="ru-RU" w:bidi="ru-RU"/>
        </w:rPr>
        <w:t xml:space="preserve"> 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rsidR="009F2603" w:rsidRPr="00C67737" w:rsidRDefault="009F26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w:t>
      </w:r>
      <w:r w:rsidRPr="00C67737">
        <w:rPr>
          <w:rFonts w:ascii="Times New Roman" w:hAnsi="Times New Roman"/>
          <w:color w:val="auto"/>
          <w:sz w:val="24"/>
          <w:lang w:eastAsia="ru-RU" w:bidi="ru-RU"/>
        </w:rPr>
        <w:t xml:space="preserve"> задания для выполнения, а также инструкция по порядку проведения вступительных испытаний оформляются увеличенным шрифтом;</w:t>
      </w:r>
    </w:p>
    <w:p w:rsidR="009F2603" w:rsidRPr="00C67737" w:rsidRDefault="009F26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3) для глухих и слабослышащих:</w:t>
      </w:r>
    </w:p>
    <w:p w:rsidR="009F2603" w:rsidRPr="00C67737" w:rsidRDefault="009F26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w:t>
      </w:r>
      <w:r w:rsidRPr="00C67737">
        <w:rPr>
          <w:rFonts w:ascii="Times New Roman" w:hAnsi="Times New Roman"/>
          <w:color w:val="auto"/>
          <w:sz w:val="24"/>
          <w:lang w:eastAsia="ru-RU" w:bidi="ru-RU"/>
        </w:rPr>
        <w:t xml:space="preserve">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9F2603" w:rsidRPr="00C67737" w:rsidRDefault="009F26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w:t>
      </w:r>
      <w:r w:rsidRPr="00C67737">
        <w:rPr>
          <w:rFonts w:ascii="Times New Roman" w:hAnsi="Times New Roman"/>
          <w:color w:val="auto"/>
          <w:sz w:val="24"/>
          <w:lang w:eastAsia="ru-RU" w:bidi="ru-RU"/>
        </w:rPr>
        <w:t xml:space="preserve"> предоставляются услуги </w:t>
      </w:r>
      <w:proofErr w:type="spellStart"/>
      <w:r w:rsidRPr="00C67737">
        <w:rPr>
          <w:rFonts w:ascii="Times New Roman" w:hAnsi="Times New Roman"/>
          <w:color w:val="auto"/>
          <w:sz w:val="24"/>
          <w:lang w:eastAsia="ru-RU" w:bidi="ru-RU"/>
        </w:rPr>
        <w:t>сурдопереводчика</w:t>
      </w:r>
      <w:proofErr w:type="spellEnd"/>
      <w:r w:rsidRPr="00C67737">
        <w:rPr>
          <w:rFonts w:ascii="Times New Roman" w:hAnsi="Times New Roman"/>
          <w:color w:val="auto"/>
          <w:sz w:val="24"/>
          <w:lang w:eastAsia="ru-RU" w:bidi="ru-RU"/>
        </w:rPr>
        <w:t>;</w:t>
      </w:r>
    </w:p>
    <w:p w:rsidR="009F2603" w:rsidRPr="00C67737" w:rsidRDefault="009F26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 xml:space="preserve">4) для слепоглухих предоставляются услуги </w:t>
      </w:r>
      <w:proofErr w:type="spellStart"/>
      <w:r w:rsidRPr="00C67737">
        <w:rPr>
          <w:rFonts w:ascii="Times New Roman" w:hAnsi="Times New Roman"/>
          <w:color w:val="auto"/>
          <w:sz w:val="24"/>
          <w:lang w:eastAsia="ru-RU" w:bidi="ru-RU"/>
        </w:rPr>
        <w:t>тифлосурдопереводчика</w:t>
      </w:r>
      <w:proofErr w:type="spellEnd"/>
      <w:r w:rsidRPr="00C67737">
        <w:rPr>
          <w:rFonts w:ascii="Times New Roman" w:hAnsi="Times New Roman"/>
          <w:color w:val="auto"/>
          <w:sz w:val="24"/>
          <w:lang w:eastAsia="ru-RU" w:bidi="ru-RU"/>
        </w:rPr>
        <w:t xml:space="preserve"> (помимо требований, выполняемых соответственно для слепых и глухих);</w:t>
      </w:r>
    </w:p>
    <w:p w:rsidR="009F2603" w:rsidRPr="00C67737" w:rsidRDefault="009F26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5) для лиц с тяжелыми нарушениями речи, глухих, слабослышащих вступительные испытания, проводимые в устной форме, по решению организации проводятся в письменной форме;</w:t>
      </w:r>
    </w:p>
    <w:p w:rsidR="009F2603" w:rsidRPr="00C67737" w:rsidRDefault="009F26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9F2603" w:rsidRPr="00C67737" w:rsidRDefault="009F26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w:t>
      </w:r>
      <w:r w:rsidRPr="00C67737">
        <w:rPr>
          <w:rFonts w:ascii="Times New Roman" w:hAnsi="Times New Roman"/>
          <w:color w:val="auto"/>
          <w:sz w:val="24"/>
          <w:lang w:eastAsia="ru-RU" w:bidi="ru-RU"/>
        </w:rPr>
        <w:t xml:space="preserve"> письменные задания выполняются на компьютере со специализированным программным обеспечением или </w:t>
      </w:r>
      <w:proofErr w:type="spellStart"/>
      <w:r w:rsidRPr="00C67737">
        <w:rPr>
          <w:rFonts w:ascii="Times New Roman" w:hAnsi="Times New Roman"/>
          <w:color w:val="auto"/>
          <w:sz w:val="24"/>
          <w:lang w:eastAsia="ru-RU" w:bidi="ru-RU"/>
        </w:rPr>
        <w:t>надиктовываются</w:t>
      </w:r>
      <w:proofErr w:type="spellEnd"/>
      <w:r w:rsidRPr="00C67737">
        <w:rPr>
          <w:rFonts w:ascii="Times New Roman" w:hAnsi="Times New Roman"/>
          <w:color w:val="auto"/>
          <w:sz w:val="24"/>
          <w:lang w:eastAsia="ru-RU" w:bidi="ru-RU"/>
        </w:rPr>
        <w:t xml:space="preserve"> ассистенту;</w:t>
      </w:r>
    </w:p>
    <w:p w:rsidR="009F2603" w:rsidRPr="00C67737" w:rsidRDefault="009F26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w:t>
      </w:r>
      <w:r w:rsidRPr="00C67737">
        <w:rPr>
          <w:rFonts w:ascii="Times New Roman" w:hAnsi="Times New Roman"/>
          <w:color w:val="auto"/>
          <w:sz w:val="24"/>
          <w:lang w:eastAsia="ru-RU" w:bidi="ru-RU"/>
        </w:rPr>
        <w:t xml:space="preserve"> вступительные испытания, проводимые в письменной форме, по решению организации проводятся в устной форме.</w:t>
      </w:r>
    </w:p>
    <w:p w:rsidR="0035258A" w:rsidRPr="00C67737" w:rsidRDefault="0035258A" w:rsidP="00801553">
      <w:pPr>
        <w:pStyle w:val="a3"/>
        <w:spacing w:after="0" w:line="240" w:lineRule="auto"/>
        <w:ind w:firstLine="567"/>
        <w:jc w:val="both"/>
        <w:rPr>
          <w:rFonts w:ascii="Times New Roman" w:hAnsi="Times New Roman"/>
          <w:color w:val="000000"/>
          <w:sz w:val="24"/>
          <w:lang w:eastAsia="ru-RU" w:bidi="ru-RU"/>
        </w:rPr>
      </w:pPr>
      <w:r w:rsidRPr="00C67737">
        <w:rPr>
          <w:rFonts w:ascii="Times New Roman" w:hAnsi="Times New Roman"/>
          <w:color w:val="auto"/>
          <w:sz w:val="24"/>
          <w:lang w:eastAsia="ru-RU" w:bidi="ru-RU"/>
        </w:rPr>
        <w:t>5.7</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w:t>
      </w:r>
      <w:r w:rsidRPr="00C67737">
        <w:rPr>
          <w:rFonts w:ascii="Times New Roman" w:hAnsi="Times New Roman"/>
          <w:sz w:val="24"/>
        </w:rPr>
        <w:t>Перечисленные у</w:t>
      </w:r>
      <w:r w:rsidRPr="00C67737">
        <w:rPr>
          <w:rFonts w:ascii="Times New Roman" w:hAnsi="Times New Roman"/>
          <w:color w:val="000000"/>
          <w:sz w:val="24"/>
          <w:lang w:eastAsia="ru-RU" w:bidi="ru-RU"/>
        </w:rPr>
        <w:t>словия предоставляются поступающим на основании заявления о приеме, содержащего сведения о необходимости создания соответствующих специальных условий.</w:t>
      </w:r>
    </w:p>
    <w:p w:rsidR="00CD6727" w:rsidRDefault="00CD6727" w:rsidP="00801553">
      <w:pPr>
        <w:pStyle w:val="a3"/>
        <w:spacing w:after="0" w:line="240" w:lineRule="auto"/>
        <w:ind w:firstLine="567"/>
        <w:jc w:val="both"/>
        <w:rPr>
          <w:rFonts w:ascii="Times New Roman" w:hAnsi="Times New Roman"/>
          <w:color w:val="auto"/>
          <w:sz w:val="24"/>
          <w:lang w:eastAsia="ru-RU" w:bidi="ru-RU"/>
        </w:rPr>
      </w:pPr>
    </w:p>
    <w:p w:rsidR="00CC146E" w:rsidRDefault="00CC146E" w:rsidP="00801553">
      <w:pPr>
        <w:pStyle w:val="a3"/>
        <w:spacing w:after="0" w:line="240" w:lineRule="auto"/>
        <w:ind w:firstLine="567"/>
        <w:jc w:val="both"/>
        <w:rPr>
          <w:rFonts w:ascii="Times New Roman" w:hAnsi="Times New Roman"/>
          <w:color w:val="auto"/>
          <w:sz w:val="24"/>
          <w:lang w:eastAsia="ru-RU" w:bidi="ru-RU"/>
        </w:rPr>
      </w:pPr>
    </w:p>
    <w:p w:rsidR="00CC146E" w:rsidRPr="00C67737" w:rsidRDefault="00CC146E" w:rsidP="00801553">
      <w:pPr>
        <w:pStyle w:val="a3"/>
        <w:spacing w:after="0" w:line="240" w:lineRule="auto"/>
        <w:ind w:firstLine="567"/>
        <w:jc w:val="both"/>
        <w:rPr>
          <w:rFonts w:ascii="Times New Roman" w:hAnsi="Times New Roman"/>
          <w:color w:val="auto"/>
          <w:sz w:val="24"/>
          <w:lang w:eastAsia="ru-RU" w:bidi="ru-RU"/>
        </w:rPr>
      </w:pPr>
    </w:p>
    <w:p w:rsidR="009F2603" w:rsidRPr="00C67737" w:rsidRDefault="0035258A" w:rsidP="0035258A">
      <w:pPr>
        <w:pStyle w:val="a3"/>
        <w:spacing w:after="0" w:line="240" w:lineRule="auto"/>
        <w:ind w:firstLine="567"/>
        <w:jc w:val="center"/>
        <w:rPr>
          <w:rFonts w:ascii="Times New Roman" w:hAnsi="Times New Roman" w:cs="Times New Roman"/>
          <w:b/>
          <w:i/>
          <w:color w:val="auto"/>
          <w:sz w:val="24"/>
          <w:szCs w:val="24"/>
        </w:rPr>
      </w:pPr>
      <w:r w:rsidRPr="00C67737">
        <w:rPr>
          <w:rFonts w:ascii="Times New Roman" w:hAnsi="Times New Roman" w:cs="Times New Roman"/>
          <w:b/>
          <w:bCs/>
          <w:i/>
          <w:color w:val="auto"/>
          <w:sz w:val="24"/>
          <w:szCs w:val="24"/>
        </w:rPr>
        <w:lastRenderedPageBreak/>
        <w:t xml:space="preserve">6. </w:t>
      </w:r>
      <w:r w:rsidRPr="00C67737">
        <w:rPr>
          <w:rFonts w:ascii="Times New Roman" w:hAnsi="Times New Roman"/>
          <w:b/>
          <w:i/>
          <w:color w:val="000000"/>
          <w:sz w:val="24"/>
          <w:lang w:eastAsia="ru-RU" w:bidi="ru-RU"/>
        </w:rPr>
        <w:t xml:space="preserve">Учет </w:t>
      </w:r>
      <w:proofErr w:type="gramStart"/>
      <w:r w:rsidRPr="00C67737">
        <w:rPr>
          <w:rFonts w:ascii="Times New Roman" w:hAnsi="Times New Roman"/>
          <w:b/>
          <w:i/>
          <w:color w:val="000000"/>
          <w:sz w:val="24"/>
          <w:lang w:eastAsia="ru-RU" w:bidi="ru-RU"/>
        </w:rPr>
        <w:t>индивидуальных достижений</w:t>
      </w:r>
      <w:proofErr w:type="gramEnd"/>
      <w:r w:rsidRPr="00C67737">
        <w:rPr>
          <w:rFonts w:ascii="Times New Roman" w:hAnsi="Times New Roman"/>
          <w:b/>
          <w:i/>
          <w:color w:val="000000"/>
          <w:sz w:val="24"/>
          <w:lang w:eastAsia="ru-RU" w:bidi="ru-RU"/>
        </w:rPr>
        <w:t xml:space="preserve"> поступающих при приеме на обучение</w:t>
      </w:r>
    </w:p>
    <w:p w:rsidR="0035258A" w:rsidRPr="00C67737" w:rsidRDefault="0035258A" w:rsidP="00801553">
      <w:pPr>
        <w:pStyle w:val="a3"/>
        <w:spacing w:after="0" w:line="240" w:lineRule="auto"/>
        <w:ind w:firstLine="567"/>
        <w:jc w:val="both"/>
        <w:rPr>
          <w:rFonts w:ascii="Times New Roman" w:hAnsi="Times New Roman" w:cs="Times New Roman"/>
          <w:color w:val="auto"/>
          <w:sz w:val="24"/>
          <w:szCs w:val="24"/>
        </w:rPr>
      </w:pPr>
    </w:p>
    <w:p w:rsidR="0035258A" w:rsidRPr="00C67737" w:rsidRDefault="0035258A"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6.1</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 xml:space="preserve">Поступающие на обучение вправе представить сведения о своих </w:t>
      </w:r>
      <w:r w:rsidRPr="00C67737">
        <w:rPr>
          <w:rFonts w:ascii="Times New Roman" w:hAnsi="Times New Roman"/>
          <w:color w:val="auto"/>
          <w:sz w:val="24"/>
        </w:rPr>
        <w:t xml:space="preserve">индивидуальных </w:t>
      </w:r>
      <w:r w:rsidRPr="00C67737">
        <w:rPr>
          <w:rFonts w:ascii="Times New Roman" w:hAnsi="Times New Roman"/>
          <w:color w:val="auto"/>
          <w:sz w:val="24"/>
          <w:lang w:eastAsia="ru-RU" w:bidi="ru-RU"/>
        </w:rPr>
        <w:t>достижениях, результаты которых учитываются при приеме на обучение. Учет результатов индивидуальных достижений осуществляется посредством начисления баллов за индивидуальные достижения и (или) в качестве преимущества при равенстве критериев ранжирования списков поступающих. Баллы, начисленные за индивидуальные достижения, включаются в сумму конкурсных баллов. Поступающий представляет документы, подтверждающие получение индивидуальных достижений.</w:t>
      </w:r>
    </w:p>
    <w:p w:rsidR="0035258A" w:rsidRPr="00C67737" w:rsidRDefault="0035258A"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olor w:val="auto"/>
          <w:sz w:val="24"/>
          <w:lang w:eastAsia="ru-RU" w:bidi="ru-RU"/>
        </w:rPr>
        <w:t>6.2</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w:t>
      </w:r>
      <w:r w:rsidRPr="00C67737">
        <w:rPr>
          <w:rFonts w:ascii="Times New Roman" w:hAnsi="Times New Roman" w:cs="Times New Roman"/>
          <w:color w:val="auto"/>
          <w:sz w:val="24"/>
          <w:szCs w:val="24"/>
        </w:rPr>
        <w:t xml:space="preserve">В ходе проведения вступительных испытаний и подведения итогов приемной кампании учитываются индивидуальные достижения поступающих. В числе </w:t>
      </w:r>
      <w:proofErr w:type="gramStart"/>
      <w:r w:rsidRPr="00C67737">
        <w:rPr>
          <w:rFonts w:ascii="Times New Roman" w:hAnsi="Times New Roman" w:cs="Times New Roman"/>
          <w:color w:val="auto"/>
          <w:sz w:val="24"/>
          <w:szCs w:val="24"/>
        </w:rPr>
        <w:t>индивидуальных достижений</w:t>
      </w:r>
      <w:proofErr w:type="gramEnd"/>
      <w:r w:rsidRPr="00C67737">
        <w:rPr>
          <w:rFonts w:ascii="Times New Roman" w:hAnsi="Times New Roman" w:cs="Times New Roman"/>
          <w:color w:val="auto"/>
          <w:sz w:val="24"/>
          <w:szCs w:val="24"/>
        </w:rPr>
        <w:t xml:space="preserve"> поступающих учитываются научные публикации и выступления на научных мероприятиях с докладами по направлению, по которому поступающий участвует в конкурсе. Соответствие научных и учебных изданий направлению подготовки в аспираторе определяется членами экзаменационной соответствующей комиссии и оформляется протоколом. Максимальное возможное количество бал</w:t>
      </w:r>
      <w:r w:rsidR="0099774B" w:rsidRPr="00C67737">
        <w:rPr>
          <w:rFonts w:ascii="Times New Roman" w:hAnsi="Times New Roman" w:cs="Times New Roman"/>
          <w:color w:val="auto"/>
          <w:sz w:val="24"/>
          <w:szCs w:val="24"/>
        </w:rPr>
        <w:t>л</w:t>
      </w:r>
      <w:r w:rsidRPr="00C67737">
        <w:rPr>
          <w:rFonts w:ascii="Times New Roman" w:hAnsi="Times New Roman" w:cs="Times New Roman"/>
          <w:color w:val="auto"/>
          <w:sz w:val="24"/>
          <w:szCs w:val="24"/>
        </w:rPr>
        <w:t>ов за индивидуальные достижения – «5». При этом учитываются</w:t>
      </w:r>
      <w:r w:rsidR="005478C3" w:rsidRPr="00C67737">
        <w:rPr>
          <w:rFonts w:ascii="Times New Roman" w:hAnsi="Times New Roman" w:cs="Times New Roman"/>
          <w:color w:val="auto"/>
          <w:sz w:val="24"/>
          <w:szCs w:val="24"/>
        </w:rPr>
        <w:t xml:space="preserve"> индивидуальные достижения поступающих (табл. 1).</w:t>
      </w:r>
    </w:p>
    <w:p w:rsidR="005478C3" w:rsidRPr="00C67737" w:rsidRDefault="005478C3"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6.3</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В случаях, если перечисленные работы выполнены в соавторстве, то количество баллов делится на количество соавторов.</w:t>
      </w:r>
    </w:p>
    <w:p w:rsidR="005478C3" w:rsidRPr="00C67737" w:rsidRDefault="005478C3"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6.4</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0099774B" w:rsidRPr="00C67737">
        <w:rPr>
          <w:rFonts w:ascii="Times New Roman" w:hAnsi="Times New Roman" w:cs="Times New Roman"/>
          <w:color w:val="auto"/>
          <w:sz w:val="24"/>
          <w:szCs w:val="24"/>
        </w:rPr>
        <w:t>В</w:t>
      </w:r>
      <w:r w:rsidRPr="00C67737">
        <w:rPr>
          <w:rFonts w:ascii="Times New Roman" w:hAnsi="Times New Roman" w:cs="Times New Roman"/>
          <w:color w:val="auto"/>
          <w:sz w:val="24"/>
          <w:szCs w:val="24"/>
        </w:rPr>
        <w:t xml:space="preserve"> </w:t>
      </w:r>
      <w:r w:rsidR="0099774B" w:rsidRPr="00C67737">
        <w:rPr>
          <w:rFonts w:ascii="Times New Roman" w:hAnsi="Times New Roman" w:cs="Times New Roman"/>
          <w:color w:val="auto"/>
          <w:sz w:val="24"/>
          <w:szCs w:val="24"/>
        </w:rPr>
        <w:t>п</w:t>
      </w:r>
      <w:r w:rsidRPr="00C67737">
        <w:rPr>
          <w:rFonts w:ascii="Times New Roman" w:hAnsi="Times New Roman" w:cs="Times New Roman"/>
          <w:color w:val="auto"/>
          <w:sz w:val="24"/>
          <w:szCs w:val="24"/>
        </w:rPr>
        <w:t xml:space="preserve">ределах каждого учитываемого индивидуального достижения предоставление баллов является однократным (не предполагается их суммирование за одну и ту же статью или патент), а также пропорционально вкладу (соавторство и т.п.) поступающего на обучение в КБНЦ РАН. </w:t>
      </w:r>
    </w:p>
    <w:p w:rsidR="005478C3" w:rsidRPr="00C67737" w:rsidRDefault="005478C3" w:rsidP="00801553">
      <w:pPr>
        <w:pStyle w:val="a3"/>
        <w:spacing w:after="0" w:line="240" w:lineRule="auto"/>
        <w:ind w:firstLine="567"/>
        <w:jc w:val="both"/>
        <w:rPr>
          <w:rFonts w:ascii="Times New Roman" w:hAnsi="Times New Roman" w:cs="Times New Roman"/>
          <w:color w:val="auto"/>
          <w:sz w:val="24"/>
          <w:szCs w:val="24"/>
        </w:rPr>
      </w:pPr>
    </w:p>
    <w:p w:rsidR="005478C3" w:rsidRPr="00C67737" w:rsidRDefault="005478C3"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Таблица 1. Учет </w:t>
      </w:r>
      <w:proofErr w:type="gramStart"/>
      <w:r w:rsidRPr="00C67737">
        <w:rPr>
          <w:rFonts w:ascii="Times New Roman" w:hAnsi="Times New Roman" w:cs="Times New Roman"/>
          <w:color w:val="auto"/>
          <w:sz w:val="24"/>
          <w:szCs w:val="24"/>
        </w:rPr>
        <w:t>индивидуальных достижений</w:t>
      </w:r>
      <w:proofErr w:type="gramEnd"/>
      <w:r w:rsidRPr="00C67737">
        <w:rPr>
          <w:rFonts w:ascii="Times New Roman" w:hAnsi="Times New Roman" w:cs="Times New Roman"/>
          <w:color w:val="auto"/>
          <w:sz w:val="24"/>
          <w:szCs w:val="24"/>
        </w:rPr>
        <w:t xml:space="preserve"> поступающих в ходе проведения вступительных испытаний в КБНЦ РАН. </w:t>
      </w:r>
    </w:p>
    <w:p w:rsidR="005478C3" w:rsidRPr="00C67737" w:rsidRDefault="005478C3"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p>
    <w:tbl>
      <w:tblPr>
        <w:tblStyle w:val="af1"/>
        <w:tblW w:w="0" w:type="auto"/>
        <w:tblLook w:val="04A0" w:firstRow="1" w:lastRow="0" w:firstColumn="1" w:lastColumn="0" w:noHBand="0" w:noVBand="1"/>
      </w:tblPr>
      <w:tblGrid>
        <w:gridCol w:w="7472"/>
        <w:gridCol w:w="1873"/>
      </w:tblGrid>
      <w:tr w:rsidR="0035258A" w:rsidRPr="00C67737" w:rsidTr="009C626D">
        <w:tc>
          <w:tcPr>
            <w:tcW w:w="7472" w:type="dxa"/>
          </w:tcPr>
          <w:p w:rsidR="0035258A" w:rsidRPr="00C67737" w:rsidRDefault="0035258A" w:rsidP="009C626D">
            <w:pPr>
              <w:pStyle w:val="a3"/>
              <w:jc w:val="center"/>
              <w:rPr>
                <w:rFonts w:ascii="Times New Roman" w:hAnsi="Times New Roman" w:cs="Times New Roman"/>
                <w:i/>
                <w:color w:val="auto"/>
                <w:sz w:val="24"/>
                <w:szCs w:val="24"/>
              </w:rPr>
            </w:pPr>
            <w:r w:rsidRPr="00C67737">
              <w:rPr>
                <w:rFonts w:ascii="Times New Roman" w:hAnsi="Times New Roman" w:cs="Times New Roman"/>
                <w:i/>
                <w:color w:val="auto"/>
                <w:sz w:val="24"/>
                <w:szCs w:val="24"/>
              </w:rPr>
              <w:t>Наименование</w:t>
            </w:r>
          </w:p>
        </w:tc>
        <w:tc>
          <w:tcPr>
            <w:tcW w:w="1873" w:type="dxa"/>
          </w:tcPr>
          <w:p w:rsidR="0035258A" w:rsidRPr="00C67737" w:rsidRDefault="0035258A" w:rsidP="009C626D">
            <w:pPr>
              <w:pStyle w:val="a3"/>
              <w:jc w:val="center"/>
              <w:rPr>
                <w:rFonts w:ascii="Times New Roman" w:hAnsi="Times New Roman" w:cs="Times New Roman"/>
                <w:i/>
                <w:color w:val="auto"/>
                <w:sz w:val="24"/>
                <w:szCs w:val="24"/>
              </w:rPr>
            </w:pPr>
            <w:r w:rsidRPr="00C67737">
              <w:rPr>
                <w:rFonts w:ascii="Times New Roman" w:hAnsi="Times New Roman" w:cs="Times New Roman"/>
                <w:i/>
                <w:color w:val="auto"/>
                <w:sz w:val="24"/>
                <w:szCs w:val="24"/>
              </w:rPr>
              <w:t>Кол-во баллов</w:t>
            </w:r>
          </w:p>
        </w:tc>
      </w:tr>
      <w:tr w:rsidR="005478C3" w:rsidRPr="00C67737" w:rsidTr="009C626D">
        <w:tc>
          <w:tcPr>
            <w:tcW w:w="7472" w:type="dxa"/>
          </w:tcPr>
          <w:p w:rsidR="005478C3" w:rsidRPr="00C67737" w:rsidRDefault="005478C3" w:rsidP="0099774B">
            <w:pPr>
              <w:pStyle w:val="a3"/>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Наличие статуса чемпиона и призера Олимпийских игр, Параолимпийских игр и </w:t>
            </w:r>
            <w:proofErr w:type="spellStart"/>
            <w:r w:rsidRPr="00C67737">
              <w:rPr>
                <w:rFonts w:ascii="Times New Roman" w:hAnsi="Times New Roman" w:cs="Times New Roman"/>
                <w:color w:val="auto"/>
                <w:sz w:val="24"/>
                <w:szCs w:val="24"/>
              </w:rPr>
              <w:t>Сурдлимпийских</w:t>
            </w:r>
            <w:proofErr w:type="spellEnd"/>
            <w:r w:rsidRPr="00C67737">
              <w:rPr>
                <w:rFonts w:ascii="Times New Roman" w:hAnsi="Times New Roman" w:cs="Times New Roman"/>
                <w:color w:val="auto"/>
                <w:sz w:val="24"/>
                <w:szCs w:val="24"/>
              </w:rPr>
              <w:t xml:space="preserve"> игр, чемпиона мира, чемпиона Европы, победителя первенства мира, первенства Европы по видам спорта, включенным в программы Олимпийских, Параолимпийских </w:t>
            </w:r>
            <w:r w:rsidR="00CB59C9" w:rsidRPr="00C67737">
              <w:rPr>
                <w:rFonts w:ascii="Times New Roman" w:hAnsi="Times New Roman" w:cs="Times New Roman"/>
                <w:color w:val="auto"/>
                <w:sz w:val="24"/>
                <w:szCs w:val="24"/>
              </w:rPr>
              <w:t xml:space="preserve">и </w:t>
            </w:r>
            <w:proofErr w:type="spellStart"/>
            <w:r w:rsidR="00CB59C9" w:rsidRPr="00C67737">
              <w:rPr>
                <w:rFonts w:ascii="Times New Roman" w:hAnsi="Times New Roman" w:cs="Times New Roman"/>
                <w:color w:val="auto"/>
                <w:sz w:val="24"/>
                <w:szCs w:val="24"/>
              </w:rPr>
              <w:t>Сурдлимпийских</w:t>
            </w:r>
            <w:proofErr w:type="spellEnd"/>
            <w:r w:rsidR="00CB59C9" w:rsidRPr="00C67737">
              <w:rPr>
                <w:rFonts w:ascii="Times New Roman" w:hAnsi="Times New Roman" w:cs="Times New Roman"/>
                <w:color w:val="auto"/>
                <w:sz w:val="24"/>
                <w:szCs w:val="24"/>
              </w:rPr>
              <w:t xml:space="preserve"> игр.</w:t>
            </w:r>
          </w:p>
        </w:tc>
        <w:tc>
          <w:tcPr>
            <w:tcW w:w="1873" w:type="dxa"/>
          </w:tcPr>
          <w:p w:rsidR="005478C3" w:rsidRPr="00C67737" w:rsidRDefault="00CB59C9" w:rsidP="009C626D">
            <w:pPr>
              <w:pStyle w:val="a3"/>
              <w:jc w:val="center"/>
              <w:rPr>
                <w:rFonts w:ascii="Times New Roman" w:hAnsi="Times New Roman" w:cs="Times New Roman"/>
                <w:color w:val="auto"/>
                <w:sz w:val="24"/>
                <w:szCs w:val="24"/>
              </w:rPr>
            </w:pPr>
            <w:r w:rsidRPr="00C67737">
              <w:rPr>
                <w:rFonts w:ascii="Times New Roman" w:hAnsi="Times New Roman" w:cs="Times New Roman"/>
                <w:color w:val="auto"/>
                <w:sz w:val="24"/>
                <w:szCs w:val="24"/>
              </w:rPr>
              <w:t>5</w:t>
            </w:r>
          </w:p>
        </w:tc>
      </w:tr>
      <w:tr w:rsidR="00CB59C9" w:rsidRPr="00C67737" w:rsidTr="009C626D">
        <w:tc>
          <w:tcPr>
            <w:tcW w:w="7472" w:type="dxa"/>
          </w:tcPr>
          <w:p w:rsidR="00CB59C9" w:rsidRPr="00C67737" w:rsidRDefault="00CB59C9" w:rsidP="00CB59C9">
            <w:pPr>
              <w:pStyle w:val="a3"/>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Диплом с отличием об окончании предшествующего уровня образования (магистратуры и </w:t>
            </w:r>
            <w:proofErr w:type="spellStart"/>
            <w:r w:rsidRPr="00C67737">
              <w:rPr>
                <w:rFonts w:ascii="Times New Roman" w:hAnsi="Times New Roman" w:cs="Times New Roman"/>
                <w:color w:val="auto"/>
                <w:sz w:val="24"/>
                <w:szCs w:val="24"/>
              </w:rPr>
              <w:t>специалитета</w:t>
            </w:r>
            <w:proofErr w:type="spellEnd"/>
            <w:r w:rsidRPr="00C67737">
              <w:rPr>
                <w:rFonts w:ascii="Times New Roman" w:hAnsi="Times New Roman" w:cs="Times New Roman"/>
                <w:color w:val="auto"/>
                <w:sz w:val="24"/>
                <w:szCs w:val="24"/>
              </w:rPr>
              <w:t>)</w:t>
            </w:r>
          </w:p>
        </w:tc>
        <w:tc>
          <w:tcPr>
            <w:tcW w:w="1873" w:type="dxa"/>
          </w:tcPr>
          <w:p w:rsidR="00CB59C9" w:rsidRPr="00C67737" w:rsidRDefault="00CB59C9" w:rsidP="009C626D">
            <w:pPr>
              <w:pStyle w:val="a3"/>
              <w:jc w:val="center"/>
              <w:rPr>
                <w:rFonts w:ascii="Times New Roman" w:hAnsi="Times New Roman" w:cs="Times New Roman"/>
                <w:color w:val="auto"/>
                <w:sz w:val="24"/>
                <w:szCs w:val="24"/>
              </w:rPr>
            </w:pPr>
            <w:r w:rsidRPr="00C67737">
              <w:rPr>
                <w:rFonts w:ascii="Times New Roman" w:hAnsi="Times New Roman" w:cs="Times New Roman"/>
                <w:color w:val="auto"/>
                <w:sz w:val="24"/>
                <w:szCs w:val="24"/>
              </w:rPr>
              <w:t>1</w:t>
            </w:r>
          </w:p>
        </w:tc>
      </w:tr>
      <w:tr w:rsidR="00CB59C9" w:rsidRPr="00C67737" w:rsidTr="009C626D">
        <w:tc>
          <w:tcPr>
            <w:tcW w:w="7472" w:type="dxa"/>
          </w:tcPr>
          <w:p w:rsidR="00CB59C9" w:rsidRPr="00C67737" w:rsidRDefault="00CB59C9" w:rsidP="00CB59C9">
            <w:pPr>
              <w:pStyle w:val="a3"/>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Статья в научных изданиях, индексирующихся в базах данных </w:t>
            </w:r>
            <w:r w:rsidR="0099774B" w:rsidRPr="00C67737">
              <w:rPr>
                <w:rFonts w:ascii="Times New Roman" w:hAnsi="Times New Roman" w:cs="Times New Roman"/>
                <w:color w:val="auto"/>
                <w:sz w:val="24"/>
                <w:szCs w:val="24"/>
                <w:lang w:val="en-US"/>
              </w:rPr>
              <w:t>Scopus</w:t>
            </w:r>
            <w:r w:rsidR="0099774B" w:rsidRPr="00C67737">
              <w:rPr>
                <w:rFonts w:ascii="Times New Roman" w:hAnsi="Times New Roman" w:cs="Times New Roman"/>
                <w:color w:val="auto"/>
                <w:sz w:val="24"/>
                <w:szCs w:val="24"/>
              </w:rPr>
              <w:t xml:space="preserve"> </w:t>
            </w:r>
            <w:r w:rsidRPr="00C67737">
              <w:rPr>
                <w:rFonts w:ascii="Times New Roman" w:hAnsi="Times New Roman" w:cs="Times New Roman"/>
                <w:color w:val="auto"/>
                <w:sz w:val="24"/>
                <w:szCs w:val="24"/>
              </w:rPr>
              <w:t xml:space="preserve">и (или) </w:t>
            </w:r>
            <w:proofErr w:type="spellStart"/>
            <w:r w:rsidRPr="00C67737">
              <w:rPr>
                <w:rFonts w:ascii="Times New Roman" w:hAnsi="Times New Roman" w:cs="Times New Roman"/>
                <w:color w:val="auto"/>
                <w:sz w:val="24"/>
                <w:szCs w:val="24"/>
                <w:lang w:val="en-US"/>
              </w:rPr>
              <w:t>WoS</w:t>
            </w:r>
            <w:proofErr w:type="spellEnd"/>
          </w:p>
        </w:tc>
        <w:tc>
          <w:tcPr>
            <w:tcW w:w="1873" w:type="dxa"/>
          </w:tcPr>
          <w:p w:rsidR="00CB59C9" w:rsidRPr="00C67737" w:rsidRDefault="00CB59C9" w:rsidP="00CB59C9">
            <w:pPr>
              <w:pStyle w:val="a3"/>
              <w:jc w:val="center"/>
              <w:rPr>
                <w:rFonts w:ascii="Times New Roman" w:hAnsi="Times New Roman" w:cs="Times New Roman"/>
                <w:color w:val="auto"/>
                <w:sz w:val="24"/>
                <w:szCs w:val="24"/>
                <w:lang w:val="en-US"/>
              </w:rPr>
            </w:pPr>
            <w:r w:rsidRPr="00C67737">
              <w:rPr>
                <w:rFonts w:ascii="Times New Roman" w:hAnsi="Times New Roman" w:cs="Times New Roman"/>
                <w:color w:val="auto"/>
                <w:sz w:val="24"/>
                <w:szCs w:val="24"/>
                <w:lang w:val="en-US"/>
              </w:rPr>
              <w:t>2</w:t>
            </w:r>
          </w:p>
        </w:tc>
      </w:tr>
      <w:tr w:rsidR="00CB59C9" w:rsidRPr="00C67737" w:rsidTr="009C626D">
        <w:tc>
          <w:tcPr>
            <w:tcW w:w="7472" w:type="dxa"/>
          </w:tcPr>
          <w:p w:rsidR="00CB59C9" w:rsidRPr="00C67737" w:rsidRDefault="00CB59C9" w:rsidP="0099774B">
            <w:pPr>
              <w:pStyle w:val="a3"/>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Статья в научном сборнике или материалах конференции в изданиях, индексирующихся в базе данных </w:t>
            </w:r>
            <w:r w:rsidR="0099774B" w:rsidRPr="00C67737">
              <w:rPr>
                <w:rFonts w:ascii="Times New Roman" w:hAnsi="Times New Roman" w:cs="Times New Roman"/>
                <w:color w:val="auto"/>
                <w:sz w:val="24"/>
                <w:szCs w:val="24"/>
              </w:rPr>
              <w:t>РИНЦ</w:t>
            </w:r>
          </w:p>
        </w:tc>
        <w:tc>
          <w:tcPr>
            <w:tcW w:w="1873" w:type="dxa"/>
          </w:tcPr>
          <w:p w:rsidR="00CB59C9" w:rsidRPr="00C67737" w:rsidRDefault="00CB59C9" w:rsidP="00CB59C9">
            <w:pPr>
              <w:pStyle w:val="a3"/>
              <w:jc w:val="center"/>
              <w:rPr>
                <w:rFonts w:ascii="Times New Roman" w:hAnsi="Times New Roman" w:cs="Times New Roman"/>
                <w:color w:val="auto"/>
                <w:sz w:val="24"/>
                <w:szCs w:val="24"/>
              </w:rPr>
            </w:pPr>
            <w:r w:rsidRPr="00C67737">
              <w:rPr>
                <w:rFonts w:ascii="Times New Roman" w:hAnsi="Times New Roman" w:cs="Times New Roman"/>
                <w:color w:val="auto"/>
                <w:sz w:val="24"/>
                <w:szCs w:val="24"/>
              </w:rPr>
              <w:t>0,5</w:t>
            </w:r>
          </w:p>
        </w:tc>
      </w:tr>
      <w:tr w:rsidR="00CB59C9" w:rsidRPr="00C67737" w:rsidTr="009C626D">
        <w:tc>
          <w:tcPr>
            <w:tcW w:w="7472" w:type="dxa"/>
          </w:tcPr>
          <w:p w:rsidR="00CB59C9" w:rsidRPr="00C67737" w:rsidRDefault="00CB59C9" w:rsidP="00CB59C9">
            <w:pPr>
              <w:pStyle w:val="a3"/>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Участие с докладом в региональной и </w:t>
            </w:r>
            <w:r w:rsidR="0099774B" w:rsidRPr="00C67737">
              <w:rPr>
                <w:rFonts w:ascii="Times New Roman" w:hAnsi="Times New Roman" w:cs="Times New Roman"/>
                <w:color w:val="auto"/>
                <w:sz w:val="24"/>
                <w:szCs w:val="24"/>
              </w:rPr>
              <w:t xml:space="preserve">(или) </w:t>
            </w:r>
            <w:r w:rsidRPr="00C67737">
              <w:rPr>
                <w:rFonts w:ascii="Times New Roman" w:hAnsi="Times New Roman" w:cs="Times New Roman"/>
                <w:color w:val="auto"/>
                <w:sz w:val="24"/>
                <w:szCs w:val="24"/>
              </w:rPr>
              <w:t xml:space="preserve">всероссийской конференции </w:t>
            </w:r>
          </w:p>
        </w:tc>
        <w:tc>
          <w:tcPr>
            <w:tcW w:w="1873" w:type="dxa"/>
          </w:tcPr>
          <w:p w:rsidR="00CB59C9" w:rsidRPr="00C67737" w:rsidRDefault="00CB59C9" w:rsidP="00CB59C9">
            <w:pPr>
              <w:pStyle w:val="a3"/>
              <w:jc w:val="center"/>
              <w:rPr>
                <w:rFonts w:ascii="Times New Roman" w:hAnsi="Times New Roman" w:cs="Times New Roman"/>
                <w:color w:val="auto"/>
                <w:sz w:val="24"/>
                <w:szCs w:val="24"/>
              </w:rPr>
            </w:pPr>
            <w:r w:rsidRPr="00C67737">
              <w:rPr>
                <w:rFonts w:ascii="Times New Roman" w:hAnsi="Times New Roman" w:cs="Times New Roman"/>
                <w:color w:val="auto"/>
                <w:sz w:val="24"/>
                <w:szCs w:val="24"/>
              </w:rPr>
              <w:t>0,5</w:t>
            </w:r>
          </w:p>
        </w:tc>
      </w:tr>
      <w:tr w:rsidR="00CB59C9" w:rsidRPr="00C67737" w:rsidTr="009C626D">
        <w:tc>
          <w:tcPr>
            <w:tcW w:w="7472" w:type="dxa"/>
          </w:tcPr>
          <w:p w:rsidR="00CB59C9" w:rsidRPr="00C67737" w:rsidRDefault="00CB59C9" w:rsidP="00CB59C9">
            <w:pPr>
              <w:pStyle w:val="a3"/>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Статья, опубликованная в издании, входящем в перечень ВАК Министерства образования и науки РФ </w:t>
            </w:r>
          </w:p>
        </w:tc>
        <w:tc>
          <w:tcPr>
            <w:tcW w:w="1873" w:type="dxa"/>
          </w:tcPr>
          <w:p w:rsidR="00CB59C9" w:rsidRPr="00C67737" w:rsidRDefault="00CB59C9" w:rsidP="00CB59C9">
            <w:pPr>
              <w:pStyle w:val="a3"/>
              <w:jc w:val="center"/>
              <w:rPr>
                <w:rFonts w:ascii="Times New Roman" w:hAnsi="Times New Roman" w:cs="Times New Roman"/>
                <w:color w:val="auto"/>
                <w:sz w:val="24"/>
                <w:szCs w:val="24"/>
              </w:rPr>
            </w:pPr>
            <w:r w:rsidRPr="00C67737">
              <w:rPr>
                <w:rFonts w:ascii="Times New Roman" w:hAnsi="Times New Roman" w:cs="Times New Roman"/>
                <w:color w:val="auto"/>
                <w:sz w:val="24"/>
                <w:szCs w:val="24"/>
              </w:rPr>
              <w:t>1</w:t>
            </w:r>
          </w:p>
        </w:tc>
      </w:tr>
      <w:tr w:rsidR="00CB59C9" w:rsidRPr="00C67737" w:rsidTr="009C626D">
        <w:tc>
          <w:tcPr>
            <w:tcW w:w="7472" w:type="dxa"/>
          </w:tcPr>
          <w:p w:rsidR="00CB59C9" w:rsidRPr="00C67737" w:rsidRDefault="00CB59C9" w:rsidP="00CB59C9">
            <w:pPr>
              <w:pStyle w:val="a3"/>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Участие с докладом в международной конференции</w:t>
            </w:r>
          </w:p>
        </w:tc>
        <w:tc>
          <w:tcPr>
            <w:tcW w:w="1873" w:type="dxa"/>
          </w:tcPr>
          <w:p w:rsidR="00CB59C9" w:rsidRPr="00C67737" w:rsidRDefault="00CB59C9" w:rsidP="00CB59C9">
            <w:pPr>
              <w:pStyle w:val="a3"/>
              <w:jc w:val="center"/>
              <w:rPr>
                <w:rFonts w:ascii="Times New Roman" w:hAnsi="Times New Roman" w:cs="Times New Roman"/>
                <w:color w:val="auto"/>
                <w:sz w:val="24"/>
                <w:szCs w:val="24"/>
              </w:rPr>
            </w:pPr>
            <w:r w:rsidRPr="00C67737">
              <w:rPr>
                <w:rFonts w:ascii="Times New Roman" w:hAnsi="Times New Roman" w:cs="Times New Roman"/>
                <w:color w:val="auto"/>
                <w:sz w:val="24"/>
                <w:szCs w:val="24"/>
              </w:rPr>
              <w:t>1</w:t>
            </w:r>
          </w:p>
        </w:tc>
      </w:tr>
      <w:tr w:rsidR="00CB59C9" w:rsidRPr="00C67737" w:rsidTr="009C626D">
        <w:tc>
          <w:tcPr>
            <w:tcW w:w="7472" w:type="dxa"/>
          </w:tcPr>
          <w:p w:rsidR="00CB59C9" w:rsidRPr="00C67737" w:rsidRDefault="00CB59C9" w:rsidP="00CB59C9">
            <w:pPr>
              <w:pStyle w:val="a3"/>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Наличие и количество глав в коллективной монографии, учебнике</w:t>
            </w:r>
          </w:p>
        </w:tc>
        <w:tc>
          <w:tcPr>
            <w:tcW w:w="1873" w:type="dxa"/>
          </w:tcPr>
          <w:p w:rsidR="00CB59C9" w:rsidRPr="00C67737" w:rsidRDefault="00CB59C9" w:rsidP="00CB59C9">
            <w:pPr>
              <w:pStyle w:val="a3"/>
              <w:jc w:val="center"/>
              <w:rPr>
                <w:rFonts w:ascii="Times New Roman" w:hAnsi="Times New Roman" w:cs="Times New Roman"/>
                <w:color w:val="auto"/>
                <w:sz w:val="24"/>
                <w:szCs w:val="24"/>
              </w:rPr>
            </w:pPr>
            <w:r w:rsidRPr="00C67737">
              <w:rPr>
                <w:rFonts w:ascii="Times New Roman" w:hAnsi="Times New Roman" w:cs="Times New Roman"/>
                <w:color w:val="auto"/>
                <w:sz w:val="24"/>
                <w:szCs w:val="24"/>
              </w:rPr>
              <w:t>1</w:t>
            </w:r>
          </w:p>
        </w:tc>
      </w:tr>
      <w:tr w:rsidR="00CB59C9" w:rsidRPr="00C67737" w:rsidTr="009C626D">
        <w:tc>
          <w:tcPr>
            <w:tcW w:w="7472" w:type="dxa"/>
          </w:tcPr>
          <w:p w:rsidR="00CB59C9" w:rsidRPr="00C67737" w:rsidRDefault="00CB59C9" w:rsidP="00CB59C9">
            <w:pPr>
              <w:pStyle w:val="a3"/>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Наличие и количество научных и учебных изданий</w:t>
            </w:r>
          </w:p>
        </w:tc>
        <w:tc>
          <w:tcPr>
            <w:tcW w:w="1873" w:type="dxa"/>
          </w:tcPr>
          <w:p w:rsidR="00CB59C9" w:rsidRPr="00C67737" w:rsidRDefault="00CB59C9" w:rsidP="00CB59C9">
            <w:pPr>
              <w:pStyle w:val="a3"/>
              <w:jc w:val="center"/>
              <w:rPr>
                <w:rFonts w:ascii="Times New Roman" w:hAnsi="Times New Roman" w:cs="Times New Roman"/>
                <w:color w:val="auto"/>
                <w:sz w:val="24"/>
                <w:szCs w:val="24"/>
              </w:rPr>
            </w:pPr>
            <w:r w:rsidRPr="00C67737">
              <w:rPr>
                <w:rFonts w:ascii="Times New Roman" w:hAnsi="Times New Roman" w:cs="Times New Roman"/>
                <w:color w:val="auto"/>
                <w:sz w:val="24"/>
                <w:szCs w:val="24"/>
              </w:rPr>
              <w:t>1</w:t>
            </w:r>
          </w:p>
        </w:tc>
      </w:tr>
      <w:tr w:rsidR="00CB59C9" w:rsidRPr="00C67737" w:rsidTr="009C626D">
        <w:tc>
          <w:tcPr>
            <w:tcW w:w="7472" w:type="dxa"/>
          </w:tcPr>
          <w:p w:rsidR="00CB59C9" w:rsidRPr="00C67737" w:rsidRDefault="00CB59C9" w:rsidP="00CB59C9">
            <w:pPr>
              <w:pStyle w:val="a3"/>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Наличие и количество патентов на изобретения, полезные модели и промышленные образцы</w:t>
            </w:r>
          </w:p>
        </w:tc>
        <w:tc>
          <w:tcPr>
            <w:tcW w:w="1873" w:type="dxa"/>
          </w:tcPr>
          <w:p w:rsidR="00CB59C9" w:rsidRPr="00C67737" w:rsidRDefault="00CB59C9" w:rsidP="00CB59C9">
            <w:pPr>
              <w:pStyle w:val="a3"/>
              <w:jc w:val="center"/>
              <w:rPr>
                <w:rFonts w:ascii="Times New Roman" w:hAnsi="Times New Roman" w:cs="Times New Roman"/>
                <w:color w:val="auto"/>
                <w:sz w:val="24"/>
                <w:szCs w:val="24"/>
              </w:rPr>
            </w:pPr>
            <w:r w:rsidRPr="00C67737">
              <w:rPr>
                <w:rFonts w:ascii="Times New Roman" w:hAnsi="Times New Roman" w:cs="Times New Roman"/>
                <w:color w:val="auto"/>
                <w:sz w:val="24"/>
                <w:szCs w:val="24"/>
              </w:rPr>
              <w:t>3</w:t>
            </w:r>
          </w:p>
        </w:tc>
      </w:tr>
      <w:tr w:rsidR="00CB59C9" w:rsidRPr="00C67737" w:rsidTr="009C626D">
        <w:tc>
          <w:tcPr>
            <w:tcW w:w="7472" w:type="dxa"/>
          </w:tcPr>
          <w:p w:rsidR="00CB59C9" w:rsidRPr="00C67737" w:rsidRDefault="00CB59C9" w:rsidP="00CB59C9">
            <w:pPr>
              <w:pStyle w:val="a3"/>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Наличие и количество монографий</w:t>
            </w:r>
          </w:p>
        </w:tc>
        <w:tc>
          <w:tcPr>
            <w:tcW w:w="1873" w:type="dxa"/>
          </w:tcPr>
          <w:p w:rsidR="00CB59C9" w:rsidRPr="00C67737" w:rsidRDefault="00CB59C9" w:rsidP="00CB59C9">
            <w:pPr>
              <w:pStyle w:val="a3"/>
              <w:jc w:val="center"/>
              <w:rPr>
                <w:rFonts w:ascii="Times New Roman" w:hAnsi="Times New Roman" w:cs="Times New Roman"/>
                <w:color w:val="auto"/>
                <w:sz w:val="24"/>
                <w:szCs w:val="24"/>
              </w:rPr>
            </w:pPr>
            <w:r w:rsidRPr="00C67737">
              <w:rPr>
                <w:rFonts w:ascii="Times New Roman" w:hAnsi="Times New Roman" w:cs="Times New Roman"/>
                <w:color w:val="auto"/>
                <w:sz w:val="24"/>
                <w:szCs w:val="24"/>
              </w:rPr>
              <w:t>2</w:t>
            </w:r>
          </w:p>
        </w:tc>
      </w:tr>
      <w:tr w:rsidR="00CB59C9" w:rsidRPr="00C67737" w:rsidTr="009C626D">
        <w:tc>
          <w:tcPr>
            <w:tcW w:w="7472" w:type="dxa"/>
          </w:tcPr>
          <w:p w:rsidR="00CB59C9" w:rsidRPr="00C67737" w:rsidRDefault="00CB59C9" w:rsidP="00CB59C9">
            <w:pPr>
              <w:pStyle w:val="a3"/>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Наличие и количество свидетельств о государственной регистрации программ для ЭВМ </w:t>
            </w:r>
          </w:p>
        </w:tc>
        <w:tc>
          <w:tcPr>
            <w:tcW w:w="1873" w:type="dxa"/>
          </w:tcPr>
          <w:p w:rsidR="00CB59C9" w:rsidRPr="00C67737" w:rsidRDefault="00CB59C9" w:rsidP="00CB59C9">
            <w:pPr>
              <w:pStyle w:val="a3"/>
              <w:jc w:val="center"/>
              <w:rPr>
                <w:rFonts w:ascii="Times New Roman" w:hAnsi="Times New Roman" w:cs="Times New Roman"/>
                <w:color w:val="auto"/>
                <w:sz w:val="24"/>
                <w:szCs w:val="24"/>
              </w:rPr>
            </w:pPr>
            <w:r w:rsidRPr="00C67737">
              <w:rPr>
                <w:rFonts w:ascii="Times New Roman" w:hAnsi="Times New Roman" w:cs="Times New Roman"/>
                <w:color w:val="auto"/>
                <w:sz w:val="24"/>
                <w:szCs w:val="24"/>
              </w:rPr>
              <w:t>1</w:t>
            </w:r>
          </w:p>
        </w:tc>
      </w:tr>
    </w:tbl>
    <w:p w:rsidR="0035258A" w:rsidRPr="00C67737" w:rsidRDefault="0035258A" w:rsidP="00801553">
      <w:pPr>
        <w:pStyle w:val="a3"/>
        <w:spacing w:after="0" w:line="240" w:lineRule="auto"/>
        <w:ind w:firstLine="567"/>
        <w:jc w:val="both"/>
        <w:rPr>
          <w:rFonts w:ascii="Times New Roman" w:hAnsi="Times New Roman" w:cs="Times New Roman"/>
          <w:color w:val="auto"/>
          <w:sz w:val="24"/>
          <w:szCs w:val="24"/>
        </w:rPr>
      </w:pPr>
    </w:p>
    <w:p w:rsidR="005D2203" w:rsidRPr="00C67737" w:rsidRDefault="005D2203"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6.5</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0099774B" w:rsidRPr="00C67737">
        <w:rPr>
          <w:rFonts w:ascii="Times New Roman" w:hAnsi="Times New Roman" w:cs="Times New Roman"/>
          <w:color w:val="auto"/>
          <w:sz w:val="24"/>
          <w:szCs w:val="24"/>
        </w:rPr>
        <w:t>П</w:t>
      </w:r>
      <w:r w:rsidRPr="00C67737">
        <w:rPr>
          <w:rFonts w:ascii="Times New Roman" w:hAnsi="Times New Roman" w:cs="Times New Roman"/>
          <w:color w:val="auto"/>
          <w:sz w:val="24"/>
          <w:szCs w:val="24"/>
        </w:rPr>
        <w:t>редоставленные к учету за индивидуальные достижения статьи и патенты должны быть опубликованы до дня окончания приема документов. Справки о приеме к публикации не принимаются и не учитываются.</w:t>
      </w:r>
    </w:p>
    <w:p w:rsidR="005D2203" w:rsidRPr="00C67737" w:rsidRDefault="005D2203"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6.6</w:t>
      </w:r>
      <w:r w:rsidR="0099774B" w:rsidRPr="00C67737">
        <w:rPr>
          <w:rFonts w:ascii="Times New Roman" w:hAnsi="Times New Roman" w:cs="Times New Roman"/>
          <w:color w:val="auto"/>
          <w:sz w:val="24"/>
          <w:szCs w:val="24"/>
        </w:rPr>
        <w:t>. Пред</w:t>
      </w:r>
      <w:r w:rsidRPr="00C67737">
        <w:rPr>
          <w:rFonts w:ascii="Times New Roman" w:hAnsi="Times New Roman" w:cs="Times New Roman"/>
          <w:color w:val="auto"/>
          <w:sz w:val="24"/>
          <w:szCs w:val="24"/>
        </w:rPr>
        <w:t>ставленные к учету за индивидуальные достижения в обязательном порядке должны соответствовать направленности программы аспирантуры, на которую поступает абитуриент.</w:t>
      </w:r>
    </w:p>
    <w:p w:rsidR="005D2203" w:rsidRPr="00C67737" w:rsidRDefault="0035258A"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6.</w:t>
      </w:r>
      <w:r w:rsidR="005D2203" w:rsidRPr="00C67737">
        <w:rPr>
          <w:rFonts w:ascii="Times New Roman" w:hAnsi="Times New Roman" w:cs="Times New Roman"/>
          <w:color w:val="auto"/>
          <w:sz w:val="24"/>
          <w:szCs w:val="24"/>
        </w:rPr>
        <w:t>7</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При подведении итогов вступительных испытаний преимущественное право на поступление в КБНЦ РАН для прохождения подготовки по программам аспирантуры отдается поступающим, набравшим наибольшее количество баллов. </w:t>
      </w:r>
      <w:r w:rsidR="005D2203" w:rsidRPr="00C67737">
        <w:rPr>
          <w:rFonts w:ascii="Times New Roman" w:hAnsi="Times New Roman" w:cs="Times New Roman"/>
          <w:color w:val="auto"/>
          <w:sz w:val="24"/>
          <w:szCs w:val="24"/>
        </w:rPr>
        <w:t>В НОЦ КБНЦ РАН установлена следующая приоритетность вступительных испытаний и реферата:</w:t>
      </w:r>
    </w:p>
    <w:p w:rsidR="0035258A" w:rsidRPr="00C67737" w:rsidRDefault="0035258A"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В случае равенства баллов предпочтение отдается поступающему, набравшему наибольшее количество баллов в ходе вступительного испытания по специальной дисциплине, соответствующей направлению подготовки. В случае равенства баллов по специальной дисциплине, соответствующей направлению подготовки, преимущество отдается поступающему, набравшему наибольшее количество баллов за реферат с элементами научного исследования по направлению подготовки. В случае равенства баллов за реферат с элементами научного исследования по направлению подготовки преимущество отдается поступающему, набравшему наибольшее количество баллов за индивидуальные достижения. В случае равенства баллов за индивидуальные достижения преимущество отдается поступающему, набравшему наибольшее количество баллов за экзамен по иностранному языку. В случае равенства баллов за экзамен по иностранному языку преимущество поступающему отдается на основании субъективного мнения экзаменационной комиссии по направлению подготовки. Решение комиссии в данном случае оформляется протоколом.</w:t>
      </w:r>
    </w:p>
    <w:p w:rsidR="00DD60F2" w:rsidRPr="00C67737" w:rsidRDefault="00DD60F2" w:rsidP="00801553">
      <w:pPr>
        <w:pStyle w:val="a3"/>
        <w:spacing w:after="0" w:line="240" w:lineRule="auto"/>
        <w:ind w:firstLine="567"/>
        <w:jc w:val="both"/>
        <w:rPr>
          <w:rFonts w:ascii="Times New Roman" w:hAnsi="Times New Roman" w:cs="Times New Roman"/>
          <w:color w:val="auto"/>
          <w:sz w:val="24"/>
          <w:szCs w:val="24"/>
        </w:rPr>
      </w:pPr>
    </w:p>
    <w:p w:rsidR="00DD60F2" w:rsidRPr="00C67737" w:rsidRDefault="00DD60F2" w:rsidP="00DD60F2">
      <w:pPr>
        <w:pStyle w:val="a3"/>
        <w:spacing w:after="0" w:line="240" w:lineRule="auto"/>
        <w:ind w:firstLine="567"/>
        <w:jc w:val="center"/>
        <w:rPr>
          <w:rFonts w:ascii="Times New Roman" w:hAnsi="Times New Roman" w:cs="Times New Roman"/>
          <w:b/>
          <w:i/>
          <w:color w:val="auto"/>
          <w:sz w:val="24"/>
          <w:szCs w:val="24"/>
        </w:rPr>
      </w:pPr>
      <w:r w:rsidRPr="00C67737">
        <w:rPr>
          <w:rFonts w:ascii="Times New Roman" w:hAnsi="Times New Roman" w:cs="Times New Roman"/>
          <w:b/>
          <w:bCs/>
          <w:i/>
          <w:color w:val="auto"/>
          <w:sz w:val="24"/>
          <w:szCs w:val="24"/>
        </w:rPr>
        <w:t xml:space="preserve">7. </w:t>
      </w:r>
      <w:r w:rsidRPr="00C67737">
        <w:rPr>
          <w:rFonts w:ascii="Times New Roman" w:hAnsi="Times New Roman"/>
          <w:b/>
          <w:i/>
          <w:color w:val="000000"/>
          <w:sz w:val="24"/>
          <w:lang w:eastAsia="ru-RU" w:bidi="ru-RU"/>
        </w:rPr>
        <w:t xml:space="preserve">Формирование </w:t>
      </w:r>
      <w:proofErr w:type="gramStart"/>
      <w:r w:rsidRPr="00C67737">
        <w:rPr>
          <w:rFonts w:ascii="Times New Roman" w:hAnsi="Times New Roman"/>
          <w:b/>
          <w:i/>
          <w:color w:val="000000"/>
          <w:sz w:val="24"/>
          <w:lang w:eastAsia="ru-RU" w:bidi="ru-RU"/>
        </w:rPr>
        <w:t>списков</w:t>
      </w:r>
      <w:proofErr w:type="gramEnd"/>
      <w:r w:rsidRPr="00C67737">
        <w:rPr>
          <w:rFonts w:ascii="Times New Roman" w:hAnsi="Times New Roman"/>
          <w:b/>
          <w:i/>
          <w:color w:val="000000"/>
          <w:sz w:val="24"/>
          <w:lang w:eastAsia="ru-RU" w:bidi="ru-RU"/>
        </w:rPr>
        <w:t xml:space="preserve"> поступающих и зачисление на обучение</w:t>
      </w:r>
    </w:p>
    <w:p w:rsidR="00DD60F2" w:rsidRPr="00C67737" w:rsidRDefault="00DD60F2" w:rsidP="00801553">
      <w:pPr>
        <w:pStyle w:val="a3"/>
        <w:spacing w:after="0" w:line="240" w:lineRule="auto"/>
        <w:ind w:firstLine="567"/>
        <w:jc w:val="both"/>
        <w:rPr>
          <w:rFonts w:ascii="Times New Roman" w:hAnsi="Times New Roman" w:cs="Times New Roman"/>
          <w:color w:val="auto"/>
          <w:sz w:val="24"/>
          <w:szCs w:val="24"/>
        </w:rPr>
      </w:pPr>
    </w:p>
    <w:p w:rsidR="00DD60F2" w:rsidRPr="00C67737" w:rsidRDefault="00DD60F2"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7.1</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Pr="00C67737">
        <w:rPr>
          <w:rFonts w:ascii="Times New Roman" w:hAnsi="Times New Roman"/>
          <w:color w:val="000000"/>
          <w:sz w:val="24"/>
          <w:lang w:eastAsia="ru-RU" w:bidi="ru-RU"/>
        </w:rPr>
        <w:t>По результатам вступительных испытаний организация формирует отдельный список поступающих по каждому конкурсу. В список поступающих не включаются лица, набравшие менее минимального количества баллов по результатам одного или нескольких вступительных испытаний.</w:t>
      </w:r>
    </w:p>
    <w:p w:rsidR="00DD60F2" w:rsidRPr="00C67737" w:rsidRDefault="00F70B03" w:rsidP="00801553">
      <w:pPr>
        <w:pStyle w:val="a3"/>
        <w:spacing w:after="0" w:line="240" w:lineRule="auto"/>
        <w:ind w:firstLine="567"/>
        <w:jc w:val="both"/>
        <w:rPr>
          <w:rFonts w:ascii="Times New Roman" w:hAnsi="Times New Roman"/>
          <w:color w:val="000000"/>
          <w:sz w:val="24"/>
          <w:lang w:eastAsia="ru-RU" w:bidi="ru-RU"/>
        </w:rPr>
      </w:pPr>
      <w:r w:rsidRPr="00C67737">
        <w:rPr>
          <w:rFonts w:ascii="Times New Roman" w:hAnsi="Times New Roman" w:cs="Times New Roman"/>
          <w:color w:val="auto"/>
          <w:sz w:val="24"/>
          <w:szCs w:val="24"/>
        </w:rPr>
        <w:t>7.2</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Pr="00C67737">
        <w:rPr>
          <w:rFonts w:ascii="Times New Roman" w:hAnsi="Times New Roman"/>
          <w:color w:val="000000"/>
          <w:sz w:val="24"/>
          <w:lang w:eastAsia="ru-RU" w:bidi="ru-RU"/>
        </w:rPr>
        <w:t>Список поступающих ранжируется по следующим основаниям:</w:t>
      </w:r>
    </w:p>
    <w:p w:rsidR="00F70B03" w:rsidRPr="00C67737" w:rsidRDefault="00F70B03" w:rsidP="00801553">
      <w:pPr>
        <w:pStyle w:val="a3"/>
        <w:spacing w:after="0" w:line="240" w:lineRule="auto"/>
        <w:ind w:firstLine="567"/>
        <w:jc w:val="both"/>
        <w:rPr>
          <w:rFonts w:ascii="Times New Roman" w:hAnsi="Times New Roman"/>
          <w:color w:val="000000"/>
          <w:sz w:val="24"/>
          <w:lang w:eastAsia="ru-RU" w:bidi="ru-RU"/>
        </w:rPr>
      </w:pPr>
      <w:r w:rsidRPr="00C67737">
        <w:rPr>
          <w:rFonts w:ascii="Times New Roman" w:hAnsi="Times New Roman" w:cs="Times New Roman"/>
          <w:color w:val="auto"/>
          <w:sz w:val="24"/>
          <w:szCs w:val="24"/>
        </w:rPr>
        <w:t>–</w:t>
      </w:r>
      <w:r w:rsidRPr="00C67737">
        <w:rPr>
          <w:rFonts w:ascii="Times New Roman" w:hAnsi="Times New Roman"/>
          <w:color w:val="000000"/>
          <w:sz w:val="24"/>
          <w:lang w:eastAsia="ru-RU" w:bidi="ru-RU"/>
        </w:rPr>
        <w:t xml:space="preserve"> по убыванию суммы конкурсных баллов;</w:t>
      </w:r>
    </w:p>
    <w:p w:rsidR="00F70B03" w:rsidRPr="00C67737" w:rsidRDefault="00F70B03" w:rsidP="00801553">
      <w:pPr>
        <w:pStyle w:val="a3"/>
        <w:spacing w:after="0" w:line="240" w:lineRule="auto"/>
        <w:ind w:firstLine="567"/>
        <w:jc w:val="both"/>
        <w:rPr>
          <w:rFonts w:ascii="Times New Roman" w:hAnsi="Times New Roman"/>
          <w:color w:val="000000"/>
          <w:sz w:val="24"/>
          <w:lang w:eastAsia="ru-RU" w:bidi="ru-RU"/>
        </w:rPr>
      </w:pPr>
      <w:r w:rsidRPr="00C67737">
        <w:rPr>
          <w:rFonts w:ascii="Times New Roman" w:hAnsi="Times New Roman" w:cs="Times New Roman"/>
          <w:color w:val="auto"/>
          <w:sz w:val="24"/>
          <w:szCs w:val="24"/>
        </w:rPr>
        <w:t xml:space="preserve">– </w:t>
      </w:r>
      <w:r w:rsidRPr="00C67737">
        <w:rPr>
          <w:rFonts w:ascii="Times New Roman" w:hAnsi="Times New Roman"/>
          <w:color w:val="000000"/>
          <w:sz w:val="24"/>
          <w:lang w:eastAsia="ru-RU" w:bidi="ru-RU"/>
        </w:rPr>
        <w:t>при равенстве суммы конкурсных баллов – на основании п. 6.</w:t>
      </w:r>
      <w:r w:rsidR="0099774B" w:rsidRPr="00C67737">
        <w:rPr>
          <w:rFonts w:ascii="Times New Roman" w:hAnsi="Times New Roman"/>
          <w:color w:val="000000"/>
          <w:sz w:val="24"/>
          <w:lang w:eastAsia="ru-RU" w:bidi="ru-RU"/>
        </w:rPr>
        <w:t>7</w:t>
      </w:r>
      <w:r w:rsidRPr="00C67737">
        <w:rPr>
          <w:rFonts w:ascii="Times New Roman" w:hAnsi="Times New Roman"/>
          <w:color w:val="000000"/>
          <w:sz w:val="24"/>
          <w:lang w:eastAsia="ru-RU" w:bidi="ru-RU"/>
        </w:rPr>
        <w:t xml:space="preserve"> настоящих правил.</w:t>
      </w:r>
    </w:p>
    <w:p w:rsidR="00F70B03" w:rsidRPr="00C67737" w:rsidRDefault="00F70B03" w:rsidP="00801553">
      <w:pPr>
        <w:pStyle w:val="a3"/>
        <w:spacing w:after="0" w:line="240" w:lineRule="auto"/>
        <w:ind w:firstLine="567"/>
        <w:jc w:val="both"/>
        <w:rPr>
          <w:rFonts w:ascii="Times New Roman" w:hAnsi="Times New Roman"/>
          <w:color w:val="000000"/>
          <w:sz w:val="24"/>
          <w:lang w:eastAsia="ru-RU" w:bidi="ru-RU"/>
        </w:rPr>
      </w:pPr>
      <w:r w:rsidRPr="00C67737">
        <w:rPr>
          <w:rFonts w:ascii="Times New Roman" w:hAnsi="Times New Roman" w:cs="Times New Roman"/>
          <w:color w:val="auto"/>
          <w:sz w:val="24"/>
          <w:szCs w:val="24"/>
        </w:rPr>
        <w:t>7.3</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Pr="00C67737">
        <w:rPr>
          <w:rFonts w:ascii="Times New Roman" w:hAnsi="Times New Roman"/>
          <w:color w:val="000000"/>
          <w:sz w:val="24"/>
          <w:lang w:eastAsia="ru-RU" w:bidi="ru-RU"/>
        </w:rPr>
        <w:t xml:space="preserve">Сумма конкурсных баллов исчисляется как сумма баллов за каждое вступительное испытание, а также за индивидуальные достижения. </w:t>
      </w:r>
    </w:p>
    <w:p w:rsidR="00F70B03" w:rsidRPr="00C67737" w:rsidRDefault="00F70B03" w:rsidP="00801553">
      <w:pPr>
        <w:pStyle w:val="a3"/>
        <w:spacing w:after="0" w:line="240" w:lineRule="auto"/>
        <w:ind w:firstLine="567"/>
        <w:jc w:val="both"/>
        <w:rPr>
          <w:rFonts w:ascii="Times New Roman" w:hAnsi="Times New Roman"/>
          <w:color w:val="000000"/>
          <w:sz w:val="24"/>
          <w:lang w:eastAsia="ru-RU" w:bidi="ru-RU"/>
        </w:rPr>
      </w:pPr>
      <w:r w:rsidRPr="00C67737">
        <w:rPr>
          <w:rFonts w:ascii="Times New Roman" w:hAnsi="Times New Roman"/>
          <w:color w:val="000000"/>
          <w:sz w:val="24"/>
          <w:lang w:eastAsia="ru-RU" w:bidi="ru-RU"/>
        </w:rPr>
        <w:t>7.4</w:t>
      </w:r>
      <w:r w:rsidR="0099774B" w:rsidRPr="00C67737">
        <w:rPr>
          <w:rFonts w:ascii="Times New Roman" w:hAnsi="Times New Roman"/>
          <w:color w:val="000000"/>
          <w:sz w:val="24"/>
          <w:lang w:eastAsia="ru-RU" w:bidi="ru-RU"/>
        </w:rPr>
        <w:t>.</w:t>
      </w:r>
      <w:r w:rsidRPr="00C67737">
        <w:rPr>
          <w:rFonts w:ascii="Times New Roman" w:hAnsi="Times New Roman"/>
          <w:color w:val="000000"/>
          <w:sz w:val="24"/>
          <w:lang w:eastAsia="ru-RU" w:bidi="ru-RU"/>
        </w:rPr>
        <w:t xml:space="preserve"> </w:t>
      </w:r>
      <w:proofErr w:type="gramStart"/>
      <w:r w:rsidRPr="00C67737">
        <w:rPr>
          <w:rFonts w:ascii="Times New Roman" w:hAnsi="Times New Roman"/>
          <w:color w:val="000000"/>
          <w:sz w:val="24"/>
          <w:lang w:eastAsia="ru-RU" w:bidi="ru-RU"/>
        </w:rPr>
        <w:t>В списках</w:t>
      </w:r>
      <w:proofErr w:type="gramEnd"/>
      <w:r w:rsidRPr="00C67737">
        <w:rPr>
          <w:rFonts w:ascii="Times New Roman" w:hAnsi="Times New Roman"/>
          <w:color w:val="000000"/>
          <w:sz w:val="24"/>
          <w:lang w:eastAsia="ru-RU" w:bidi="ru-RU"/>
        </w:rPr>
        <w:t xml:space="preserve"> поступающих указываются следующие сведения по каждому поступающему:</w:t>
      </w:r>
    </w:p>
    <w:p w:rsidR="00F70B03" w:rsidRPr="00C67737" w:rsidRDefault="00F70B03"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000000"/>
          <w:sz w:val="24"/>
          <w:lang w:eastAsia="ru-RU" w:bidi="ru-RU"/>
        </w:rPr>
        <w:t>сумма конкурсных баллов;</w:t>
      </w:r>
    </w:p>
    <w:p w:rsidR="00F70B03" w:rsidRPr="00C67737" w:rsidRDefault="00F70B03"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000000"/>
          <w:sz w:val="24"/>
          <w:lang w:eastAsia="ru-RU" w:bidi="ru-RU"/>
        </w:rPr>
        <w:t>количество баллов за каждое вступительное испытание;</w:t>
      </w:r>
    </w:p>
    <w:p w:rsidR="00F70B03" w:rsidRPr="00C67737" w:rsidRDefault="00F70B03"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000000"/>
          <w:sz w:val="24"/>
          <w:lang w:eastAsia="ru-RU" w:bidi="ru-RU"/>
        </w:rPr>
        <w:t xml:space="preserve">количество баллов за индивидуальные достижения; </w:t>
      </w:r>
    </w:p>
    <w:p w:rsidR="00F70B03" w:rsidRPr="00C67737" w:rsidRDefault="00F70B03"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w:t>
      </w:r>
      <w:r w:rsidRPr="00C67737">
        <w:rPr>
          <w:rFonts w:ascii="Times New Roman" w:hAnsi="Times New Roman"/>
          <w:color w:val="000000"/>
          <w:sz w:val="24"/>
          <w:lang w:eastAsia="ru-RU" w:bidi="ru-RU"/>
        </w:rPr>
        <w:t xml:space="preserve"> наличие оригинала документа установленного образца.</w:t>
      </w:r>
    </w:p>
    <w:p w:rsidR="0035258A" w:rsidRPr="00C67737" w:rsidRDefault="00F70B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7.5</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Списки поступающих размещаются на официальном сайте КБНЦ РАН и на информационном стенде и обновляются ежедневно (не позднее начала рабочего дня) до издания соответствующих приказов о зачислении.</w:t>
      </w:r>
    </w:p>
    <w:p w:rsidR="00F70B03" w:rsidRPr="00C67737" w:rsidRDefault="00F70B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7.6</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КБНЦ РАН устанавливает день завершения приема документа установленного образца, не позднее которого поступающие представляют:</w:t>
      </w:r>
    </w:p>
    <w:p w:rsidR="00F70B03" w:rsidRPr="00C67737" w:rsidRDefault="00F70B03"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для зачисления на места в рамках контрольных цифр - оригинал документа установленного образца</w:t>
      </w:r>
      <w:r w:rsidR="004E62ED" w:rsidRPr="00C67737">
        <w:rPr>
          <w:rFonts w:ascii="Times New Roman" w:hAnsi="Times New Roman"/>
          <w:color w:val="auto"/>
          <w:sz w:val="24"/>
          <w:lang w:eastAsia="ru-RU" w:bidi="ru-RU"/>
        </w:rPr>
        <w:t xml:space="preserve"> (до </w:t>
      </w:r>
      <w:r w:rsidR="0099774B" w:rsidRPr="00C67737">
        <w:rPr>
          <w:rFonts w:ascii="Times New Roman" w:hAnsi="Times New Roman"/>
          <w:color w:val="auto"/>
          <w:sz w:val="24"/>
          <w:lang w:eastAsia="ru-RU" w:bidi="ru-RU"/>
        </w:rPr>
        <w:t>0</w:t>
      </w:r>
      <w:r w:rsidR="00C67737" w:rsidRPr="00C67737">
        <w:rPr>
          <w:rFonts w:ascii="Times New Roman" w:hAnsi="Times New Roman"/>
          <w:color w:val="auto"/>
          <w:sz w:val="24"/>
          <w:lang w:eastAsia="ru-RU" w:bidi="ru-RU"/>
        </w:rPr>
        <w:t>1 сентября 20</w:t>
      </w:r>
      <w:r w:rsidR="00C0761C">
        <w:rPr>
          <w:rFonts w:ascii="Times New Roman" w:hAnsi="Times New Roman"/>
          <w:color w:val="auto"/>
          <w:sz w:val="24"/>
          <w:lang w:eastAsia="ru-RU" w:bidi="ru-RU"/>
        </w:rPr>
        <w:t>20</w:t>
      </w:r>
      <w:r w:rsidR="004E62ED" w:rsidRPr="00C67737">
        <w:rPr>
          <w:rFonts w:ascii="Times New Roman" w:hAnsi="Times New Roman"/>
          <w:color w:val="auto"/>
          <w:sz w:val="24"/>
          <w:lang w:eastAsia="ru-RU" w:bidi="ru-RU"/>
        </w:rPr>
        <w:t xml:space="preserve"> г.)</w:t>
      </w:r>
      <w:r w:rsidRPr="00C67737">
        <w:rPr>
          <w:rFonts w:ascii="Times New Roman" w:hAnsi="Times New Roman"/>
          <w:color w:val="auto"/>
          <w:sz w:val="24"/>
          <w:lang w:eastAsia="ru-RU" w:bidi="ru-RU"/>
        </w:rPr>
        <w:t>;</w:t>
      </w:r>
    </w:p>
    <w:p w:rsidR="00F70B03" w:rsidRPr="00C67737" w:rsidRDefault="00F70B03"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 xml:space="preserve">для зачисления на места по договорам об оказании платных образовательных услуг </w:t>
      </w:r>
      <w:r w:rsidR="00DE417E" w:rsidRPr="00C67737">
        <w:rPr>
          <w:rFonts w:ascii="Times New Roman" w:hAnsi="Times New Roman" w:cs="Times New Roman"/>
          <w:color w:val="auto"/>
          <w:sz w:val="24"/>
          <w:szCs w:val="24"/>
        </w:rPr>
        <w:t>–</w:t>
      </w:r>
      <w:r w:rsidRPr="00C67737">
        <w:rPr>
          <w:rFonts w:ascii="Times New Roman" w:hAnsi="Times New Roman"/>
          <w:color w:val="auto"/>
          <w:sz w:val="24"/>
          <w:lang w:eastAsia="ru-RU" w:bidi="ru-RU"/>
        </w:rPr>
        <w:t xml:space="preserve"> оригинал документа установленного образца или заявление о согласии на зачисление с </w:t>
      </w:r>
      <w:r w:rsidRPr="00C67737">
        <w:rPr>
          <w:rFonts w:ascii="Times New Roman" w:hAnsi="Times New Roman"/>
          <w:color w:val="auto"/>
          <w:sz w:val="24"/>
          <w:lang w:eastAsia="ru-RU" w:bidi="ru-RU"/>
        </w:rPr>
        <w:lastRenderedPageBreak/>
        <w:t>приложением заверенной копии указанного документа или копии указанного документа с предъявлением его оригинала для заверения копии приемной комиссией</w:t>
      </w:r>
      <w:r w:rsidR="004E62ED" w:rsidRPr="00C67737">
        <w:rPr>
          <w:rFonts w:ascii="Times New Roman" w:hAnsi="Times New Roman"/>
          <w:color w:val="auto"/>
          <w:sz w:val="24"/>
          <w:lang w:eastAsia="ru-RU" w:bidi="ru-RU"/>
        </w:rPr>
        <w:t xml:space="preserve"> (до </w:t>
      </w:r>
      <w:r w:rsidR="0099774B" w:rsidRPr="00C67737">
        <w:rPr>
          <w:rFonts w:ascii="Times New Roman" w:hAnsi="Times New Roman"/>
          <w:color w:val="auto"/>
          <w:sz w:val="24"/>
          <w:lang w:eastAsia="ru-RU" w:bidi="ru-RU"/>
        </w:rPr>
        <w:t>0</w:t>
      </w:r>
      <w:r w:rsidR="00C67737" w:rsidRPr="00C67737">
        <w:rPr>
          <w:rFonts w:ascii="Times New Roman" w:hAnsi="Times New Roman"/>
          <w:color w:val="auto"/>
          <w:sz w:val="24"/>
          <w:lang w:eastAsia="ru-RU" w:bidi="ru-RU"/>
        </w:rPr>
        <w:t>1 сентября 20</w:t>
      </w:r>
      <w:r w:rsidR="00C0761C">
        <w:rPr>
          <w:rFonts w:ascii="Times New Roman" w:hAnsi="Times New Roman"/>
          <w:color w:val="auto"/>
          <w:sz w:val="24"/>
          <w:lang w:eastAsia="ru-RU" w:bidi="ru-RU"/>
        </w:rPr>
        <w:t>20</w:t>
      </w:r>
      <w:r w:rsidR="004E62ED" w:rsidRPr="00C67737">
        <w:rPr>
          <w:rFonts w:ascii="Times New Roman" w:hAnsi="Times New Roman"/>
          <w:color w:val="auto"/>
          <w:sz w:val="24"/>
          <w:lang w:eastAsia="ru-RU" w:bidi="ru-RU"/>
        </w:rPr>
        <w:t xml:space="preserve"> г.)</w:t>
      </w:r>
      <w:r w:rsidRPr="00C67737">
        <w:rPr>
          <w:rFonts w:ascii="Times New Roman" w:hAnsi="Times New Roman"/>
          <w:color w:val="auto"/>
          <w:sz w:val="24"/>
          <w:lang w:eastAsia="ru-RU" w:bidi="ru-RU"/>
        </w:rPr>
        <w:t xml:space="preserve">. </w:t>
      </w:r>
    </w:p>
    <w:p w:rsidR="002E3865" w:rsidRPr="00C67737" w:rsidRDefault="00F70B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7.7</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Pr="00C67737">
        <w:rPr>
          <w:rFonts w:ascii="Times New Roman" w:hAnsi="Times New Roman"/>
          <w:color w:val="auto"/>
          <w:sz w:val="24"/>
          <w:lang w:eastAsia="ru-RU" w:bidi="ru-RU"/>
        </w:rPr>
        <w:t>Зачислению подлежат поступающие, представившие оригинал документа установленного образца. Зачисление проводится в соответствии с ранжированным списком до заполнения установленного количества мест.</w:t>
      </w:r>
    </w:p>
    <w:p w:rsidR="00F70B03" w:rsidRPr="00C67737" w:rsidRDefault="00F70B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7.</w:t>
      </w:r>
      <w:r w:rsidR="004E62ED" w:rsidRPr="00C67737">
        <w:rPr>
          <w:rFonts w:ascii="Times New Roman" w:hAnsi="Times New Roman"/>
          <w:color w:val="auto"/>
          <w:sz w:val="24"/>
          <w:lang w:eastAsia="ru-RU" w:bidi="ru-RU"/>
        </w:rPr>
        <w:t>8</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Зачисление на места по договорам об оказании платных образовательных услуг проводится после зачисления на места в рамках контрольных цифр</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либо вне зависимости от сроков зачисления на места в рамках контрольных цифр.</w:t>
      </w:r>
    </w:p>
    <w:p w:rsidR="00F70B03" w:rsidRPr="00C67737" w:rsidRDefault="00F70B03"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7.</w:t>
      </w:r>
      <w:r w:rsidR="004E62ED" w:rsidRPr="00C67737">
        <w:rPr>
          <w:rFonts w:ascii="Times New Roman" w:hAnsi="Times New Roman"/>
          <w:color w:val="auto"/>
          <w:sz w:val="24"/>
          <w:lang w:eastAsia="ru-RU" w:bidi="ru-RU"/>
        </w:rPr>
        <w:t>9</w:t>
      </w:r>
      <w:r w:rsidR="0099774B" w:rsidRPr="00C67737">
        <w:rPr>
          <w:rFonts w:ascii="Times New Roman" w:hAnsi="Times New Roman"/>
          <w:color w:val="auto"/>
          <w:sz w:val="24"/>
          <w:lang w:eastAsia="ru-RU" w:bidi="ru-RU"/>
        </w:rPr>
        <w:t>.</w:t>
      </w:r>
      <w:r w:rsidRPr="00C67737">
        <w:rPr>
          <w:rFonts w:ascii="Times New Roman" w:hAnsi="Times New Roman"/>
          <w:color w:val="auto"/>
          <w:sz w:val="24"/>
          <w:lang w:eastAsia="ru-RU" w:bidi="ru-RU"/>
        </w:rPr>
        <w:t xml:space="preserve"> Зачисление на обучение завершается до дня начала учебного года</w:t>
      </w:r>
      <w:r w:rsidR="004E62ED" w:rsidRPr="00C67737">
        <w:rPr>
          <w:rFonts w:ascii="Times New Roman" w:hAnsi="Times New Roman"/>
          <w:color w:val="auto"/>
          <w:sz w:val="24"/>
          <w:lang w:eastAsia="ru-RU" w:bidi="ru-RU"/>
        </w:rPr>
        <w:t xml:space="preserve"> (до </w:t>
      </w:r>
      <w:r w:rsidR="0099774B" w:rsidRPr="00C67737">
        <w:rPr>
          <w:rFonts w:ascii="Times New Roman" w:hAnsi="Times New Roman"/>
          <w:color w:val="auto"/>
          <w:sz w:val="24"/>
          <w:lang w:eastAsia="ru-RU" w:bidi="ru-RU"/>
        </w:rPr>
        <w:t>0</w:t>
      </w:r>
      <w:r w:rsidR="00C67737" w:rsidRPr="00C67737">
        <w:rPr>
          <w:rFonts w:ascii="Times New Roman" w:hAnsi="Times New Roman"/>
          <w:color w:val="auto"/>
          <w:sz w:val="24"/>
          <w:lang w:eastAsia="ru-RU" w:bidi="ru-RU"/>
        </w:rPr>
        <w:t>1 сентября 20</w:t>
      </w:r>
      <w:r w:rsidR="00C0761C">
        <w:rPr>
          <w:rFonts w:ascii="Times New Roman" w:hAnsi="Times New Roman"/>
          <w:color w:val="auto"/>
          <w:sz w:val="24"/>
          <w:lang w:eastAsia="ru-RU" w:bidi="ru-RU"/>
        </w:rPr>
        <w:t>20</w:t>
      </w:r>
      <w:r w:rsidR="004E62ED" w:rsidRPr="00C67737">
        <w:rPr>
          <w:rFonts w:ascii="Times New Roman" w:hAnsi="Times New Roman"/>
          <w:color w:val="auto"/>
          <w:sz w:val="24"/>
          <w:lang w:eastAsia="ru-RU" w:bidi="ru-RU"/>
        </w:rPr>
        <w:t xml:space="preserve"> г.)</w:t>
      </w:r>
      <w:r w:rsidRPr="00C67737">
        <w:rPr>
          <w:rFonts w:ascii="Times New Roman" w:hAnsi="Times New Roman"/>
          <w:color w:val="auto"/>
          <w:sz w:val="24"/>
          <w:lang w:eastAsia="ru-RU" w:bidi="ru-RU"/>
        </w:rPr>
        <w:t>. Организация возвращает документы лицам, не зачисленным на обучение.</w:t>
      </w:r>
    </w:p>
    <w:p w:rsidR="00F70B03" w:rsidRPr="00C67737" w:rsidRDefault="00F70B03" w:rsidP="00801553">
      <w:pPr>
        <w:pStyle w:val="a3"/>
        <w:spacing w:after="0" w:line="240" w:lineRule="auto"/>
        <w:ind w:firstLine="567"/>
        <w:jc w:val="both"/>
        <w:rPr>
          <w:rFonts w:ascii="Times New Roman" w:hAnsi="Times New Roman" w:cs="Times New Roman"/>
          <w:color w:val="auto"/>
          <w:sz w:val="24"/>
          <w:szCs w:val="24"/>
        </w:rPr>
      </w:pPr>
      <w:r w:rsidRPr="00C67737">
        <w:rPr>
          <w:rFonts w:ascii="Times New Roman" w:hAnsi="Times New Roman" w:cs="Times New Roman"/>
          <w:color w:val="auto"/>
          <w:sz w:val="24"/>
          <w:szCs w:val="24"/>
        </w:rPr>
        <w:t>7.1</w:t>
      </w:r>
      <w:r w:rsidR="004E62ED" w:rsidRPr="00C67737">
        <w:rPr>
          <w:rFonts w:ascii="Times New Roman" w:hAnsi="Times New Roman" w:cs="Times New Roman"/>
          <w:color w:val="auto"/>
          <w:sz w:val="24"/>
          <w:szCs w:val="24"/>
        </w:rPr>
        <w:t>0</w:t>
      </w:r>
      <w:r w:rsidR="0099774B" w:rsidRPr="00C67737">
        <w:rPr>
          <w:rFonts w:ascii="Times New Roman" w:hAnsi="Times New Roman" w:cs="Times New Roman"/>
          <w:color w:val="auto"/>
          <w:sz w:val="24"/>
          <w:szCs w:val="24"/>
        </w:rPr>
        <w:t>.</w:t>
      </w:r>
      <w:r w:rsidRPr="00C67737">
        <w:rPr>
          <w:rFonts w:ascii="Times New Roman" w:hAnsi="Times New Roman" w:cs="Times New Roman"/>
          <w:color w:val="auto"/>
          <w:sz w:val="24"/>
          <w:szCs w:val="24"/>
        </w:rPr>
        <w:t xml:space="preserve"> </w:t>
      </w:r>
      <w:r w:rsidRPr="00C67737">
        <w:rPr>
          <w:rFonts w:ascii="Times New Roman" w:hAnsi="Times New Roman"/>
          <w:color w:val="000000"/>
          <w:sz w:val="24"/>
          <w:lang w:eastAsia="ru-RU" w:bidi="ru-RU"/>
        </w:rPr>
        <w:t>Приказы о зачислении на обучение размещаются в день их издания на официальном сайте и на информационном стенде и должны быть доступны пользователям официального сайта в течение 6 месяцев со дня их издания.</w:t>
      </w:r>
    </w:p>
    <w:p w:rsidR="007C24B1" w:rsidRPr="00C67737" w:rsidRDefault="007C24B1" w:rsidP="00801553">
      <w:pPr>
        <w:pStyle w:val="a3"/>
        <w:spacing w:after="0" w:line="240" w:lineRule="auto"/>
        <w:ind w:firstLine="567"/>
        <w:jc w:val="both"/>
        <w:rPr>
          <w:rFonts w:ascii="Times New Roman" w:hAnsi="Times New Roman" w:cs="Times New Roman"/>
          <w:color w:val="auto"/>
          <w:sz w:val="24"/>
          <w:szCs w:val="24"/>
        </w:rPr>
      </w:pPr>
    </w:p>
    <w:p w:rsidR="00DE417E" w:rsidRPr="00C67737" w:rsidRDefault="00F70B03" w:rsidP="00DE417E">
      <w:pPr>
        <w:pStyle w:val="a3"/>
        <w:spacing w:after="0" w:line="240" w:lineRule="auto"/>
        <w:ind w:firstLine="567"/>
        <w:jc w:val="center"/>
        <w:rPr>
          <w:rFonts w:ascii="Times New Roman" w:hAnsi="Times New Roman" w:cs="Times New Roman"/>
          <w:b/>
          <w:i/>
          <w:color w:val="auto"/>
          <w:sz w:val="24"/>
          <w:szCs w:val="24"/>
        </w:rPr>
      </w:pPr>
      <w:r w:rsidRPr="00C67737">
        <w:rPr>
          <w:rFonts w:ascii="Times New Roman" w:hAnsi="Times New Roman" w:cs="Times New Roman"/>
          <w:b/>
          <w:i/>
          <w:color w:val="auto"/>
          <w:sz w:val="24"/>
          <w:szCs w:val="24"/>
        </w:rPr>
        <w:t xml:space="preserve">8. </w:t>
      </w:r>
      <w:r w:rsidR="00DE417E" w:rsidRPr="00C67737">
        <w:rPr>
          <w:rFonts w:ascii="Times New Roman" w:hAnsi="Times New Roman"/>
          <w:b/>
          <w:i/>
          <w:color w:val="000000"/>
          <w:sz w:val="24"/>
          <w:lang w:eastAsia="ru-RU" w:bidi="ru-RU"/>
        </w:rPr>
        <w:t>Особенности проведения приема иностранных граждан и лиц без гражданства</w:t>
      </w:r>
    </w:p>
    <w:p w:rsidR="00DE417E" w:rsidRPr="00C67737" w:rsidRDefault="00DE417E" w:rsidP="00801553">
      <w:pPr>
        <w:pStyle w:val="a3"/>
        <w:spacing w:after="0" w:line="240" w:lineRule="auto"/>
        <w:ind w:firstLine="567"/>
        <w:jc w:val="both"/>
        <w:rPr>
          <w:rFonts w:ascii="Times New Roman" w:hAnsi="Times New Roman" w:cs="Times New Roman"/>
          <w:color w:val="auto"/>
          <w:sz w:val="24"/>
          <w:szCs w:val="24"/>
        </w:rPr>
      </w:pPr>
    </w:p>
    <w:p w:rsidR="00DE417E" w:rsidRPr="00C67737" w:rsidRDefault="004E62ED" w:rsidP="00801553">
      <w:pPr>
        <w:pStyle w:val="a3"/>
        <w:spacing w:after="0" w:line="240" w:lineRule="auto"/>
        <w:ind w:firstLine="567"/>
        <w:jc w:val="both"/>
        <w:rPr>
          <w:rFonts w:ascii="Times New Roman" w:hAnsi="Times New Roman"/>
          <w:color w:val="000000"/>
          <w:sz w:val="24"/>
          <w:lang w:eastAsia="ru-RU" w:bidi="ru-RU"/>
        </w:rPr>
      </w:pPr>
      <w:r w:rsidRPr="00C67737">
        <w:rPr>
          <w:rFonts w:ascii="Times New Roman" w:hAnsi="Times New Roman" w:cs="Times New Roman"/>
          <w:color w:val="auto"/>
          <w:sz w:val="24"/>
          <w:szCs w:val="24"/>
        </w:rPr>
        <w:t>8</w:t>
      </w:r>
      <w:r w:rsidR="00DE417E" w:rsidRPr="00C67737">
        <w:rPr>
          <w:rFonts w:ascii="Times New Roman" w:hAnsi="Times New Roman" w:cs="Times New Roman"/>
          <w:color w:val="auto"/>
          <w:sz w:val="24"/>
          <w:szCs w:val="24"/>
        </w:rPr>
        <w:t>.1</w:t>
      </w:r>
      <w:r w:rsidR="0099774B" w:rsidRPr="00C67737">
        <w:rPr>
          <w:rFonts w:ascii="Times New Roman" w:hAnsi="Times New Roman" w:cs="Times New Roman"/>
          <w:color w:val="auto"/>
          <w:sz w:val="24"/>
          <w:szCs w:val="24"/>
        </w:rPr>
        <w:t>.</w:t>
      </w:r>
      <w:r w:rsidR="00DE417E" w:rsidRPr="00C67737">
        <w:rPr>
          <w:rFonts w:ascii="Times New Roman" w:hAnsi="Times New Roman" w:cs="Times New Roman"/>
          <w:color w:val="auto"/>
          <w:sz w:val="24"/>
          <w:szCs w:val="24"/>
        </w:rPr>
        <w:t xml:space="preserve"> </w:t>
      </w:r>
      <w:r w:rsidR="00DE417E" w:rsidRPr="00C67737">
        <w:rPr>
          <w:rFonts w:ascii="Times New Roman" w:hAnsi="Times New Roman"/>
          <w:color w:val="000000"/>
          <w:sz w:val="24"/>
          <w:lang w:eastAsia="ru-RU" w:bidi="ru-RU"/>
        </w:rPr>
        <w:t>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w:t>
      </w:r>
      <w:r w:rsidR="00DE417E" w:rsidRPr="00C67737">
        <w:rPr>
          <w:rFonts w:ascii="Times New Roman" w:hAnsi="Times New Roman"/>
          <w:sz w:val="24"/>
        </w:rPr>
        <w:t xml:space="preserve"> </w:t>
      </w:r>
      <w:r w:rsidR="00DE417E" w:rsidRPr="00C67737">
        <w:rPr>
          <w:rFonts w:ascii="Times New Roman" w:hAnsi="Times New Roman"/>
          <w:color w:val="000000"/>
          <w:sz w:val="24"/>
          <w:lang w:eastAsia="ru-RU" w:bidi="ru-RU"/>
        </w:rPr>
        <w:t>в соответствии с договорами об оказании платных образовательных услуг.</w:t>
      </w:r>
    </w:p>
    <w:p w:rsidR="00DE417E" w:rsidRPr="00C67737" w:rsidRDefault="004E62ED"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s="Times New Roman"/>
          <w:color w:val="auto"/>
          <w:sz w:val="24"/>
          <w:szCs w:val="24"/>
        </w:rPr>
        <w:t>8</w:t>
      </w:r>
      <w:r w:rsidR="00DE417E" w:rsidRPr="00C67737">
        <w:rPr>
          <w:rFonts w:ascii="Times New Roman" w:hAnsi="Times New Roman" w:cs="Times New Roman"/>
          <w:color w:val="auto"/>
          <w:sz w:val="24"/>
          <w:szCs w:val="24"/>
        </w:rPr>
        <w:t>.2</w:t>
      </w:r>
      <w:r w:rsidR="0099774B" w:rsidRPr="00C67737">
        <w:rPr>
          <w:rFonts w:ascii="Times New Roman" w:hAnsi="Times New Roman" w:cs="Times New Roman"/>
          <w:color w:val="auto"/>
          <w:sz w:val="24"/>
          <w:szCs w:val="24"/>
        </w:rPr>
        <w:t>.</w:t>
      </w:r>
      <w:r w:rsidR="00DE417E" w:rsidRPr="00C67737">
        <w:rPr>
          <w:rFonts w:ascii="Times New Roman" w:hAnsi="Times New Roman" w:cs="Times New Roman"/>
          <w:color w:val="auto"/>
          <w:sz w:val="24"/>
          <w:szCs w:val="24"/>
        </w:rPr>
        <w:t xml:space="preserve"> </w:t>
      </w:r>
      <w:r w:rsidR="00DE417E" w:rsidRPr="00C67737">
        <w:rPr>
          <w:rFonts w:ascii="Times New Roman" w:hAnsi="Times New Roman"/>
          <w:color w:val="auto"/>
          <w:sz w:val="24"/>
          <w:lang w:eastAsia="ru-RU" w:bidi="ru-RU"/>
        </w:rPr>
        <w:t xml:space="preserve">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Зачисление на обучение в пределах квоты на образование иностранных граждан осуществляется отдельным приказом (приказами) </w:t>
      </w:r>
      <w:r w:rsidRPr="00C67737">
        <w:rPr>
          <w:rFonts w:ascii="Times New Roman" w:hAnsi="Times New Roman"/>
          <w:color w:val="auto"/>
          <w:sz w:val="24"/>
          <w:lang w:eastAsia="ru-RU" w:bidi="ru-RU"/>
        </w:rPr>
        <w:t>НОЦ КБНЦ РАН</w:t>
      </w:r>
      <w:r w:rsidR="00DE417E" w:rsidRPr="00C67737">
        <w:rPr>
          <w:rFonts w:ascii="Times New Roman" w:hAnsi="Times New Roman"/>
          <w:color w:val="auto"/>
          <w:sz w:val="24"/>
          <w:lang w:eastAsia="ru-RU" w:bidi="ru-RU"/>
        </w:rPr>
        <w:t>.</w:t>
      </w:r>
    </w:p>
    <w:p w:rsidR="00DE417E" w:rsidRPr="00C67737" w:rsidRDefault="004E62ED" w:rsidP="00801553">
      <w:pPr>
        <w:pStyle w:val="a3"/>
        <w:spacing w:after="0" w:line="240" w:lineRule="auto"/>
        <w:ind w:firstLine="567"/>
        <w:jc w:val="both"/>
        <w:rPr>
          <w:rFonts w:ascii="Times New Roman" w:hAnsi="Times New Roman"/>
          <w:color w:val="000000"/>
          <w:sz w:val="24"/>
          <w:lang w:eastAsia="ru-RU" w:bidi="ru-RU"/>
        </w:rPr>
      </w:pPr>
      <w:r w:rsidRPr="00C67737">
        <w:rPr>
          <w:rFonts w:ascii="Times New Roman" w:hAnsi="Times New Roman"/>
          <w:color w:val="auto"/>
          <w:sz w:val="24"/>
          <w:lang w:eastAsia="ru-RU" w:bidi="ru-RU"/>
        </w:rPr>
        <w:t>8</w:t>
      </w:r>
      <w:r w:rsidR="00DE417E" w:rsidRPr="00C67737">
        <w:rPr>
          <w:rFonts w:ascii="Times New Roman" w:hAnsi="Times New Roman"/>
          <w:color w:val="auto"/>
          <w:sz w:val="24"/>
          <w:lang w:eastAsia="ru-RU" w:bidi="ru-RU"/>
        </w:rPr>
        <w:t>.3</w:t>
      </w:r>
      <w:r w:rsidR="00A5118E" w:rsidRPr="00C67737">
        <w:rPr>
          <w:rFonts w:ascii="Times New Roman" w:hAnsi="Times New Roman"/>
          <w:color w:val="auto"/>
          <w:sz w:val="24"/>
          <w:lang w:eastAsia="ru-RU" w:bidi="ru-RU"/>
        </w:rPr>
        <w:t>.</w:t>
      </w:r>
      <w:r w:rsidR="00DE417E" w:rsidRPr="00C67737">
        <w:rPr>
          <w:rFonts w:ascii="Times New Roman" w:hAnsi="Times New Roman"/>
          <w:color w:val="auto"/>
          <w:sz w:val="24"/>
          <w:lang w:eastAsia="ru-RU" w:bidi="ru-RU"/>
        </w:rPr>
        <w:t xml:space="preserve"> </w:t>
      </w:r>
      <w:r w:rsidR="00DE417E" w:rsidRPr="00C67737">
        <w:rPr>
          <w:rFonts w:ascii="Times New Roman" w:hAnsi="Times New Roman"/>
          <w:color w:val="000000"/>
          <w:sz w:val="24"/>
          <w:lang w:eastAsia="ru-RU" w:bidi="ru-RU"/>
        </w:rPr>
        <w:t>Иностранные граждане и лица без гражданства, являющиеся соотечественниками, проживающими за рубежом, имеют право на получение высшего образования наравне с гражданами Российской Федерации при условии соблюдения ими требований, предусмотренных статьей 17 Федерального закона</w:t>
      </w:r>
      <w:r w:rsidR="00DE417E" w:rsidRPr="00C67737">
        <w:rPr>
          <w:rFonts w:ascii="Times New Roman" w:hAnsi="Times New Roman"/>
          <w:sz w:val="24"/>
        </w:rPr>
        <w:t xml:space="preserve"> </w:t>
      </w:r>
      <w:r w:rsidR="00DE417E" w:rsidRPr="00C67737">
        <w:rPr>
          <w:rFonts w:ascii="Times New Roman" w:hAnsi="Times New Roman"/>
          <w:color w:val="000000"/>
          <w:sz w:val="24"/>
          <w:lang w:eastAsia="ru-RU" w:bidi="ru-RU"/>
        </w:rPr>
        <w:t>от 24 мая 1999 г. № 99-ФЗ «О государственной политике Российской Федерации в отношении соотечественников за рубежом» (далее — Федеральный закон</w:t>
      </w:r>
      <w:r w:rsidR="00DE417E" w:rsidRPr="00C67737">
        <w:rPr>
          <w:rFonts w:ascii="Times New Roman" w:hAnsi="Times New Roman"/>
          <w:sz w:val="24"/>
        </w:rPr>
        <w:t xml:space="preserve"> </w:t>
      </w:r>
      <w:r w:rsidR="00DE417E" w:rsidRPr="00C67737">
        <w:rPr>
          <w:rFonts w:ascii="Times New Roman" w:hAnsi="Times New Roman"/>
          <w:color w:val="000000"/>
          <w:sz w:val="24"/>
          <w:lang w:eastAsia="ru-RU" w:bidi="ru-RU"/>
        </w:rPr>
        <w:t>№ 99-ФЗ).</w:t>
      </w:r>
    </w:p>
    <w:p w:rsidR="00DE417E" w:rsidRPr="00C67737" w:rsidRDefault="00A5118E" w:rsidP="00801553">
      <w:pPr>
        <w:pStyle w:val="a3"/>
        <w:spacing w:after="0" w:line="240" w:lineRule="auto"/>
        <w:ind w:firstLine="567"/>
        <w:jc w:val="both"/>
        <w:rPr>
          <w:rFonts w:ascii="Times New Roman" w:hAnsi="Times New Roman"/>
          <w:color w:val="000000"/>
          <w:sz w:val="24"/>
          <w:lang w:eastAsia="ru-RU" w:bidi="ru-RU"/>
        </w:rPr>
      </w:pPr>
      <w:r w:rsidRPr="00C67737">
        <w:rPr>
          <w:rFonts w:ascii="Times New Roman" w:hAnsi="Times New Roman"/>
          <w:color w:val="000000"/>
          <w:sz w:val="24"/>
          <w:lang w:eastAsia="ru-RU" w:bidi="ru-RU"/>
        </w:rPr>
        <w:t>8</w:t>
      </w:r>
      <w:r w:rsidR="00DE417E" w:rsidRPr="00C67737">
        <w:rPr>
          <w:rFonts w:ascii="Times New Roman" w:hAnsi="Times New Roman"/>
          <w:color w:val="000000"/>
          <w:sz w:val="24"/>
          <w:lang w:eastAsia="ru-RU" w:bidi="ru-RU"/>
        </w:rPr>
        <w:t>.4</w:t>
      </w:r>
      <w:r w:rsidRPr="00C67737">
        <w:rPr>
          <w:rFonts w:ascii="Times New Roman" w:hAnsi="Times New Roman"/>
          <w:color w:val="000000"/>
          <w:sz w:val="24"/>
          <w:lang w:eastAsia="ru-RU" w:bidi="ru-RU"/>
        </w:rPr>
        <w:t>.</w:t>
      </w:r>
      <w:r w:rsidR="00DE417E" w:rsidRPr="00C67737">
        <w:rPr>
          <w:rFonts w:ascii="Times New Roman" w:hAnsi="Times New Roman"/>
          <w:color w:val="000000"/>
          <w:sz w:val="24"/>
          <w:lang w:eastAsia="ru-RU" w:bidi="ru-RU"/>
        </w:rPr>
        <w:t xml:space="preserve"> При подаче документов, необходимых для поступления, иностранный гражданин или лицо без гражданства указывает в заявлении о приеме реквизиты документа, удостоверяющего личность,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(далее </w:t>
      </w:r>
      <w:r w:rsidR="00474541" w:rsidRPr="00C67737">
        <w:rPr>
          <w:rFonts w:ascii="Times New Roman" w:hAnsi="Times New Roman"/>
          <w:color w:val="000000"/>
          <w:sz w:val="24"/>
          <w:lang w:eastAsia="ru-RU" w:bidi="ru-RU"/>
        </w:rPr>
        <w:t>–</w:t>
      </w:r>
      <w:r w:rsidR="00DE417E" w:rsidRPr="00C67737">
        <w:rPr>
          <w:rFonts w:ascii="Times New Roman" w:hAnsi="Times New Roman"/>
          <w:color w:val="000000"/>
          <w:sz w:val="24"/>
          <w:lang w:eastAsia="ru-RU" w:bidi="ru-RU"/>
        </w:rPr>
        <w:t xml:space="preserve"> документ, удостоверяющий личность иностранного гражданина), и представляет в соответствии с подпунктом 1 пункта 23 Порядка оригинал или копию документа, удостоверяющего личность, гражданство, либо документа, удостоверяющего личность иностранного гражданина.</w:t>
      </w:r>
    </w:p>
    <w:p w:rsidR="00474541" w:rsidRPr="00C67737" w:rsidRDefault="004E62ED" w:rsidP="00801553">
      <w:pPr>
        <w:pStyle w:val="a3"/>
        <w:spacing w:after="0" w:line="240" w:lineRule="auto"/>
        <w:ind w:firstLine="567"/>
        <w:jc w:val="both"/>
        <w:rPr>
          <w:rFonts w:ascii="Times New Roman" w:hAnsi="Times New Roman"/>
          <w:color w:val="auto"/>
          <w:sz w:val="24"/>
          <w:lang w:eastAsia="ru-RU" w:bidi="ru-RU"/>
        </w:rPr>
      </w:pPr>
      <w:r w:rsidRPr="00C67737">
        <w:rPr>
          <w:rFonts w:ascii="Times New Roman" w:hAnsi="Times New Roman"/>
          <w:color w:val="auto"/>
          <w:sz w:val="24"/>
          <w:lang w:eastAsia="ru-RU" w:bidi="ru-RU"/>
        </w:rPr>
        <w:t>8</w:t>
      </w:r>
      <w:r w:rsidR="00474541" w:rsidRPr="00C67737">
        <w:rPr>
          <w:rFonts w:ascii="Times New Roman" w:hAnsi="Times New Roman"/>
          <w:color w:val="auto"/>
          <w:sz w:val="24"/>
          <w:lang w:eastAsia="ru-RU" w:bidi="ru-RU"/>
        </w:rPr>
        <w:t>.5</w:t>
      </w:r>
      <w:r w:rsidR="00A5118E" w:rsidRPr="00C67737">
        <w:rPr>
          <w:rFonts w:ascii="Times New Roman" w:hAnsi="Times New Roman"/>
          <w:color w:val="auto"/>
          <w:sz w:val="24"/>
          <w:lang w:eastAsia="ru-RU" w:bidi="ru-RU"/>
        </w:rPr>
        <w:t>.</w:t>
      </w:r>
      <w:r w:rsidR="00474541" w:rsidRPr="00C67737">
        <w:rPr>
          <w:rFonts w:ascii="Times New Roman" w:hAnsi="Times New Roman"/>
          <w:color w:val="auto"/>
          <w:sz w:val="24"/>
          <w:lang w:eastAsia="ru-RU" w:bidi="ru-RU"/>
        </w:rPr>
        <w:t xml:space="preserve"> Иностранный гражданин или лицо без гражданства, являющиеся соотечественниками, проживающими за рубежом, представляют помимо документов, указанных в пункте 23 Порядка, оригиналы или копии документов, предусмотренных пунктом 6 статьи 17 Федерального закона № 99-ФЗ.</w:t>
      </w:r>
    </w:p>
    <w:p w:rsidR="00474541" w:rsidRPr="00C67737" w:rsidRDefault="004E62ED" w:rsidP="00801553">
      <w:pPr>
        <w:pStyle w:val="a3"/>
        <w:spacing w:after="0" w:line="240" w:lineRule="auto"/>
        <w:ind w:firstLine="567"/>
        <w:jc w:val="both"/>
        <w:rPr>
          <w:rFonts w:ascii="Times New Roman" w:hAnsi="Times New Roman"/>
          <w:color w:val="000000"/>
          <w:sz w:val="24"/>
          <w:lang w:eastAsia="ru-RU" w:bidi="ru-RU"/>
        </w:rPr>
      </w:pPr>
      <w:r w:rsidRPr="00C67737">
        <w:rPr>
          <w:rFonts w:ascii="Times New Roman" w:hAnsi="Times New Roman"/>
          <w:color w:val="000000"/>
          <w:sz w:val="24"/>
          <w:lang w:eastAsia="ru-RU" w:bidi="ru-RU"/>
        </w:rPr>
        <w:t>8</w:t>
      </w:r>
      <w:r w:rsidR="00474541" w:rsidRPr="00C67737">
        <w:rPr>
          <w:rFonts w:ascii="Times New Roman" w:hAnsi="Times New Roman"/>
          <w:color w:val="000000"/>
          <w:sz w:val="24"/>
          <w:lang w:eastAsia="ru-RU" w:bidi="ru-RU"/>
        </w:rPr>
        <w:t>.6</w:t>
      </w:r>
      <w:r w:rsidR="00A5118E" w:rsidRPr="00C67737">
        <w:rPr>
          <w:rFonts w:ascii="Times New Roman" w:hAnsi="Times New Roman"/>
          <w:color w:val="000000"/>
          <w:sz w:val="24"/>
          <w:lang w:eastAsia="ru-RU" w:bidi="ru-RU"/>
        </w:rPr>
        <w:t>.</w:t>
      </w:r>
      <w:r w:rsidR="00474541" w:rsidRPr="00C67737">
        <w:rPr>
          <w:rFonts w:ascii="Times New Roman" w:hAnsi="Times New Roman"/>
          <w:color w:val="000000"/>
          <w:sz w:val="24"/>
          <w:lang w:eastAsia="ru-RU" w:bidi="ru-RU"/>
        </w:rPr>
        <w:t xml:space="preserve"> Иностранные граждане, которые поступают на обучение на основании международных договоров, представляют помимо документов, указанных в пункте 23 </w:t>
      </w:r>
      <w:r w:rsidR="00474541" w:rsidRPr="00C67737">
        <w:rPr>
          <w:rFonts w:ascii="Times New Roman" w:hAnsi="Times New Roman"/>
          <w:color w:val="000000"/>
          <w:sz w:val="24"/>
          <w:lang w:eastAsia="ru-RU" w:bidi="ru-RU"/>
        </w:rPr>
        <w:lastRenderedPageBreak/>
        <w:t>Порядка, документы, подтверждающие их отнесение к числу лиц, указанных в соответствующих международных договорах.</w:t>
      </w:r>
    </w:p>
    <w:p w:rsidR="00CD6727" w:rsidRPr="00C67737" w:rsidRDefault="00CD6727" w:rsidP="00214188">
      <w:pPr>
        <w:pStyle w:val="a3"/>
        <w:spacing w:after="0" w:line="240" w:lineRule="auto"/>
        <w:ind w:firstLine="567"/>
        <w:jc w:val="center"/>
        <w:rPr>
          <w:rFonts w:ascii="Times New Roman" w:hAnsi="Times New Roman" w:cs="Times New Roman"/>
          <w:color w:val="auto"/>
          <w:sz w:val="24"/>
          <w:szCs w:val="24"/>
        </w:rPr>
      </w:pPr>
    </w:p>
    <w:p w:rsidR="00CA32A0" w:rsidRDefault="00CA32A0" w:rsidP="00214188">
      <w:pPr>
        <w:pStyle w:val="a3"/>
        <w:spacing w:after="0" w:line="240" w:lineRule="auto"/>
        <w:ind w:firstLine="567"/>
        <w:jc w:val="center"/>
        <w:rPr>
          <w:rFonts w:ascii="Times New Roman" w:hAnsi="Times New Roman" w:cs="Times New Roman"/>
          <w:b/>
          <w:i/>
          <w:color w:val="auto"/>
          <w:sz w:val="24"/>
          <w:szCs w:val="24"/>
        </w:rPr>
      </w:pPr>
      <w:r>
        <w:rPr>
          <w:rFonts w:ascii="Times New Roman" w:hAnsi="Times New Roman" w:cs="Times New Roman"/>
          <w:b/>
          <w:i/>
          <w:color w:val="auto"/>
          <w:sz w:val="24"/>
          <w:szCs w:val="24"/>
        </w:rPr>
        <w:t xml:space="preserve">9. </w:t>
      </w:r>
      <w:r w:rsidRPr="00CA32A0">
        <w:rPr>
          <w:rFonts w:ascii="Times New Roman" w:hAnsi="Times New Roman" w:cs="Times New Roman"/>
          <w:b/>
          <w:i/>
          <w:color w:val="auto"/>
          <w:sz w:val="24"/>
          <w:szCs w:val="24"/>
        </w:rPr>
        <w:t>Особенности организации приема на целевое обучение</w:t>
      </w:r>
    </w:p>
    <w:p w:rsidR="00CA32A0" w:rsidRDefault="00CA32A0" w:rsidP="00214188">
      <w:pPr>
        <w:pStyle w:val="a3"/>
        <w:spacing w:after="0" w:line="240" w:lineRule="auto"/>
        <w:ind w:firstLine="567"/>
        <w:jc w:val="center"/>
        <w:rPr>
          <w:rFonts w:ascii="Times New Roman" w:hAnsi="Times New Roman" w:cs="Times New Roman"/>
          <w:b/>
          <w:i/>
          <w:color w:val="auto"/>
          <w:sz w:val="24"/>
          <w:szCs w:val="24"/>
        </w:rPr>
      </w:pPr>
    </w:p>
    <w:p w:rsidR="00CA32A0" w:rsidRPr="00CA32A0" w:rsidRDefault="00301CC3" w:rsidP="00CA32A0">
      <w:pPr>
        <w:pStyle w:val="a3"/>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9.1 </w:t>
      </w:r>
      <w:r w:rsidR="00CA32A0" w:rsidRPr="00CA32A0">
        <w:rPr>
          <w:rFonts w:ascii="Times New Roman" w:hAnsi="Times New Roman" w:cs="Times New Roman"/>
          <w:color w:val="auto"/>
          <w:sz w:val="24"/>
          <w:szCs w:val="24"/>
        </w:rPr>
        <w:t>Особенности организации приема на целевое обучение</w:t>
      </w:r>
      <w:r w:rsidR="00CA32A0">
        <w:rPr>
          <w:rFonts w:ascii="Times New Roman" w:hAnsi="Times New Roman" w:cs="Times New Roman"/>
          <w:color w:val="auto"/>
          <w:sz w:val="24"/>
          <w:szCs w:val="24"/>
        </w:rPr>
        <w:t xml:space="preserve"> регламентируются специальным локальным нормативным актом КБНЦ РАН.</w:t>
      </w:r>
    </w:p>
    <w:p w:rsidR="00CA32A0" w:rsidRDefault="00CA32A0" w:rsidP="00214188">
      <w:pPr>
        <w:pStyle w:val="a3"/>
        <w:spacing w:after="0" w:line="240" w:lineRule="auto"/>
        <w:ind w:firstLine="567"/>
        <w:jc w:val="center"/>
        <w:rPr>
          <w:rFonts w:ascii="Times New Roman" w:hAnsi="Times New Roman" w:cs="Times New Roman"/>
          <w:b/>
          <w:i/>
          <w:color w:val="auto"/>
          <w:sz w:val="24"/>
          <w:szCs w:val="24"/>
        </w:rPr>
      </w:pPr>
    </w:p>
    <w:p w:rsidR="00301CC3" w:rsidRDefault="00301CC3" w:rsidP="00214188">
      <w:pPr>
        <w:pStyle w:val="a3"/>
        <w:spacing w:after="0" w:line="240" w:lineRule="auto"/>
        <w:ind w:firstLine="567"/>
        <w:jc w:val="center"/>
        <w:rPr>
          <w:rFonts w:ascii="Times New Roman" w:hAnsi="Times New Roman" w:cs="Times New Roman"/>
          <w:b/>
          <w:i/>
          <w:color w:val="auto"/>
          <w:sz w:val="24"/>
          <w:szCs w:val="24"/>
        </w:rPr>
      </w:pPr>
      <w:r>
        <w:rPr>
          <w:rFonts w:ascii="Times New Roman" w:hAnsi="Times New Roman" w:cs="Times New Roman"/>
          <w:b/>
          <w:i/>
          <w:color w:val="auto"/>
          <w:sz w:val="24"/>
          <w:szCs w:val="24"/>
        </w:rPr>
        <w:t xml:space="preserve">10. </w:t>
      </w:r>
      <w:r w:rsidRPr="00301CC3">
        <w:rPr>
          <w:rFonts w:ascii="Times New Roman" w:hAnsi="Times New Roman" w:cs="Times New Roman"/>
          <w:b/>
          <w:i/>
          <w:color w:val="auto"/>
          <w:sz w:val="24"/>
          <w:szCs w:val="24"/>
        </w:rPr>
        <w:t>Общие правила подачи и рассмотрения апелляций</w:t>
      </w:r>
    </w:p>
    <w:p w:rsidR="00301CC3" w:rsidRDefault="00301CC3" w:rsidP="00214188">
      <w:pPr>
        <w:pStyle w:val="a3"/>
        <w:spacing w:after="0" w:line="240" w:lineRule="auto"/>
        <w:ind w:firstLine="567"/>
        <w:jc w:val="center"/>
        <w:rPr>
          <w:rFonts w:ascii="Times New Roman" w:hAnsi="Times New Roman" w:cs="Times New Roman"/>
          <w:b/>
          <w:i/>
          <w:color w:val="auto"/>
          <w:sz w:val="24"/>
          <w:szCs w:val="24"/>
        </w:rPr>
      </w:pPr>
    </w:p>
    <w:p w:rsidR="00301CC3" w:rsidRPr="00301CC3" w:rsidRDefault="00301CC3" w:rsidP="00301CC3">
      <w:pPr>
        <w:pStyle w:val="a3"/>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10.1 </w:t>
      </w:r>
      <w:r w:rsidRPr="00301CC3">
        <w:rPr>
          <w:rFonts w:ascii="Times New Roman" w:hAnsi="Times New Roman" w:cs="Times New Roman"/>
          <w:color w:val="auto"/>
          <w:sz w:val="24"/>
          <w:szCs w:val="24"/>
        </w:rPr>
        <w:t>Общие правила подачи и рассмотрения апелляций</w:t>
      </w:r>
      <w:r>
        <w:rPr>
          <w:rFonts w:ascii="Times New Roman" w:hAnsi="Times New Roman" w:cs="Times New Roman"/>
          <w:color w:val="auto"/>
          <w:sz w:val="24"/>
          <w:szCs w:val="24"/>
        </w:rPr>
        <w:t xml:space="preserve"> </w:t>
      </w:r>
      <w:r>
        <w:rPr>
          <w:rFonts w:ascii="Times New Roman" w:hAnsi="Times New Roman" w:cs="Times New Roman"/>
          <w:color w:val="auto"/>
          <w:sz w:val="24"/>
          <w:szCs w:val="24"/>
        </w:rPr>
        <w:t>регламентируются специальным локальным нормативным актом КБНЦ РАН.</w:t>
      </w:r>
      <w:bookmarkStart w:id="0" w:name="_GoBack"/>
      <w:bookmarkEnd w:id="0"/>
    </w:p>
    <w:p w:rsidR="00301CC3" w:rsidRDefault="00301CC3" w:rsidP="00214188">
      <w:pPr>
        <w:pStyle w:val="a3"/>
        <w:spacing w:after="0" w:line="240" w:lineRule="auto"/>
        <w:ind w:firstLine="567"/>
        <w:jc w:val="center"/>
        <w:rPr>
          <w:rFonts w:ascii="Times New Roman" w:hAnsi="Times New Roman" w:cs="Times New Roman"/>
          <w:b/>
          <w:i/>
          <w:color w:val="auto"/>
          <w:sz w:val="24"/>
          <w:szCs w:val="24"/>
        </w:rPr>
      </w:pPr>
    </w:p>
    <w:p w:rsidR="006E694A" w:rsidRPr="00C67737" w:rsidRDefault="00691CEF" w:rsidP="00214188">
      <w:pPr>
        <w:pStyle w:val="a3"/>
        <w:spacing w:after="0" w:line="240" w:lineRule="auto"/>
        <w:ind w:firstLine="567"/>
        <w:jc w:val="center"/>
        <w:rPr>
          <w:rFonts w:ascii="Times New Roman" w:hAnsi="Times New Roman"/>
          <w:b/>
          <w:i/>
          <w:sz w:val="24"/>
        </w:rPr>
      </w:pPr>
      <w:r>
        <w:rPr>
          <w:rFonts w:ascii="Times New Roman" w:hAnsi="Times New Roman" w:cs="Times New Roman"/>
          <w:b/>
          <w:i/>
          <w:color w:val="auto"/>
          <w:sz w:val="24"/>
          <w:szCs w:val="24"/>
        </w:rPr>
        <w:t>1</w:t>
      </w:r>
      <w:r w:rsidR="00301CC3">
        <w:rPr>
          <w:rFonts w:ascii="Times New Roman" w:hAnsi="Times New Roman" w:cs="Times New Roman"/>
          <w:b/>
          <w:i/>
          <w:color w:val="auto"/>
          <w:sz w:val="24"/>
          <w:szCs w:val="24"/>
        </w:rPr>
        <w:t>1</w:t>
      </w:r>
      <w:r w:rsidR="00A27EB4" w:rsidRPr="00C67737">
        <w:rPr>
          <w:rFonts w:ascii="Times New Roman" w:hAnsi="Times New Roman" w:cs="Times New Roman"/>
          <w:b/>
          <w:bCs/>
          <w:i/>
          <w:sz w:val="24"/>
          <w:szCs w:val="24"/>
        </w:rPr>
        <w:t>. Заключительные положения</w:t>
      </w:r>
    </w:p>
    <w:p w:rsidR="00214188" w:rsidRPr="00C67737" w:rsidRDefault="00214188" w:rsidP="00801553">
      <w:pPr>
        <w:pStyle w:val="a3"/>
        <w:spacing w:after="0" w:line="240" w:lineRule="auto"/>
        <w:ind w:firstLine="567"/>
        <w:jc w:val="both"/>
        <w:rPr>
          <w:rFonts w:ascii="Times New Roman" w:hAnsi="Times New Roman" w:cs="Times New Roman"/>
          <w:sz w:val="24"/>
          <w:szCs w:val="24"/>
        </w:rPr>
      </w:pPr>
    </w:p>
    <w:p w:rsidR="006E694A" w:rsidRPr="00C67737" w:rsidRDefault="00301CC3" w:rsidP="00801553">
      <w:pPr>
        <w:pStyle w:val="a3"/>
        <w:spacing w:after="0" w:line="240" w:lineRule="auto"/>
        <w:ind w:firstLine="567"/>
        <w:jc w:val="both"/>
        <w:rPr>
          <w:rFonts w:ascii="Times New Roman" w:hAnsi="Times New Roman"/>
          <w:sz w:val="24"/>
        </w:rPr>
      </w:pPr>
      <w:r>
        <w:rPr>
          <w:rFonts w:ascii="Times New Roman" w:hAnsi="Times New Roman" w:cs="Times New Roman"/>
          <w:sz w:val="24"/>
          <w:szCs w:val="24"/>
        </w:rPr>
        <w:t>11</w:t>
      </w:r>
      <w:r w:rsidR="00A27EB4" w:rsidRPr="00C67737">
        <w:rPr>
          <w:rFonts w:ascii="Times New Roman" w:hAnsi="Times New Roman" w:cs="Times New Roman"/>
          <w:sz w:val="24"/>
          <w:szCs w:val="24"/>
        </w:rPr>
        <w:t xml:space="preserve">.1. Правила приема </w:t>
      </w:r>
      <w:r w:rsidR="00A5118E" w:rsidRPr="00C67737">
        <w:rPr>
          <w:rFonts w:ascii="Times New Roman" w:hAnsi="Times New Roman" w:cs="Times New Roman"/>
          <w:sz w:val="24"/>
          <w:szCs w:val="24"/>
        </w:rPr>
        <w:t>граждан на обучение по программам подготовки научно-педагогических кадров в аспирантуре</w:t>
      </w:r>
      <w:r w:rsidR="00A27EB4" w:rsidRPr="00C67737">
        <w:rPr>
          <w:rFonts w:ascii="Times New Roman" w:hAnsi="Times New Roman" w:cs="Times New Roman"/>
          <w:sz w:val="24"/>
          <w:szCs w:val="24"/>
        </w:rPr>
        <w:t xml:space="preserve"> </w:t>
      </w:r>
      <w:r w:rsidR="006B1A4F" w:rsidRPr="00C67737">
        <w:rPr>
          <w:rFonts w:ascii="Times New Roman" w:hAnsi="Times New Roman" w:cs="Times New Roman"/>
          <w:sz w:val="24"/>
          <w:szCs w:val="24"/>
        </w:rPr>
        <w:t>КБНЦ РАН</w:t>
      </w:r>
      <w:r w:rsidR="00A27EB4" w:rsidRPr="00C67737">
        <w:rPr>
          <w:rFonts w:ascii="Times New Roman" w:hAnsi="Times New Roman" w:cs="Times New Roman"/>
          <w:sz w:val="24"/>
          <w:szCs w:val="24"/>
        </w:rPr>
        <w:t xml:space="preserve"> утверждаются приказом </w:t>
      </w:r>
      <w:r w:rsidR="00675600" w:rsidRPr="00C67737">
        <w:rPr>
          <w:rFonts w:ascii="Times New Roman" w:hAnsi="Times New Roman" w:cs="Times New Roman"/>
          <w:sz w:val="24"/>
          <w:szCs w:val="24"/>
        </w:rPr>
        <w:t xml:space="preserve">председателем </w:t>
      </w:r>
      <w:r w:rsidR="006B1A4F" w:rsidRPr="00C67737">
        <w:rPr>
          <w:rFonts w:ascii="Times New Roman" w:hAnsi="Times New Roman" w:cs="Times New Roman"/>
          <w:sz w:val="24"/>
          <w:szCs w:val="24"/>
        </w:rPr>
        <w:t>КБНЦ РАН</w:t>
      </w:r>
      <w:r w:rsidR="0014549F" w:rsidRPr="00C67737">
        <w:rPr>
          <w:rFonts w:ascii="Times New Roman" w:hAnsi="Times New Roman" w:cs="Times New Roman"/>
          <w:sz w:val="24"/>
          <w:szCs w:val="24"/>
        </w:rPr>
        <w:t xml:space="preserve"> </w:t>
      </w:r>
      <w:r w:rsidR="00A27EB4" w:rsidRPr="00C67737">
        <w:rPr>
          <w:rFonts w:ascii="Times New Roman" w:hAnsi="Times New Roman" w:cs="Times New Roman"/>
          <w:sz w:val="24"/>
          <w:szCs w:val="24"/>
        </w:rPr>
        <w:t>на основании решения Ученого совета</w:t>
      </w:r>
      <w:r w:rsidR="009B43E4" w:rsidRPr="00C67737">
        <w:rPr>
          <w:rFonts w:ascii="Times New Roman" w:hAnsi="Times New Roman" w:cs="Times New Roman"/>
          <w:sz w:val="24"/>
          <w:szCs w:val="24"/>
        </w:rPr>
        <w:t xml:space="preserve"> КБНЦ РАН</w:t>
      </w:r>
      <w:r w:rsidR="00A27EB4" w:rsidRPr="00C67737">
        <w:rPr>
          <w:rFonts w:ascii="Times New Roman" w:hAnsi="Times New Roman" w:cs="Times New Roman"/>
          <w:sz w:val="24"/>
          <w:szCs w:val="24"/>
        </w:rPr>
        <w:t xml:space="preserve">. </w:t>
      </w:r>
    </w:p>
    <w:sectPr w:rsidR="006E694A" w:rsidRPr="00C67737" w:rsidSect="006E694A">
      <w:footerReference w:type="default" r:id="rId7"/>
      <w:pgSz w:w="11906" w:h="16838"/>
      <w:pgMar w:top="1134" w:right="851" w:bottom="1134" w:left="1418" w:header="0" w:footer="0" w:gutter="0"/>
      <w:cols w:space="720"/>
      <w:formProt w:val="0"/>
      <w:docGrid w:linePitch="36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FCD" w:rsidRDefault="00DE0FCD" w:rsidP="00D96CDF">
      <w:pPr>
        <w:spacing w:after="0" w:line="240" w:lineRule="auto"/>
      </w:pPr>
      <w:r>
        <w:separator/>
      </w:r>
    </w:p>
  </w:endnote>
  <w:endnote w:type="continuationSeparator" w:id="0">
    <w:p w:rsidR="00DE0FCD" w:rsidRDefault="00DE0FCD" w:rsidP="00D9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ohit Hind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Arial"/>
    <w:charset w:val="00"/>
    <w:family w:val="auto"/>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555344"/>
      <w:docPartObj>
        <w:docPartGallery w:val="Page Numbers (Bottom of Page)"/>
        <w:docPartUnique/>
      </w:docPartObj>
    </w:sdtPr>
    <w:sdtEndPr/>
    <w:sdtContent>
      <w:p w:rsidR="00E82A64" w:rsidRDefault="004B6D23">
        <w:pPr>
          <w:pStyle w:val="ad"/>
          <w:jc w:val="center"/>
        </w:pPr>
        <w:r>
          <w:fldChar w:fldCharType="begin"/>
        </w:r>
        <w:r w:rsidR="00E82A64">
          <w:instrText>PAGE   \* MERGEFORMAT</w:instrText>
        </w:r>
        <w:r>
          <w:fldChar w:fldCharType="separate"/>
        </w:r>
        <w:r w:rsidR="00301CC3">
          <w:rPr>
            <w:noProof/>
          </w:rPr>
          <w:t>14</w:t>
        </w:r>
        <w:r>
          <w:fldChar w:fldCharType="end"/>
        </w:r>
      </w:p>
    </w:sdtContent>
  </w:sdt>
  <w:p w:rsidR="00E82A64" w:rsidRDefault="00E82A6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FCD" w:rsidRDefault="00DE0FCD" w:rsidP="00D96CDF">
      <w:pPr>
        <w:spacing w:after="0" w:line="240" w:lineRule="auto"/>
      </w:pPr>
      <w:r>
        <w:separator/>
      </w:r>
    </w:p>
  </w:footnote>
  <w:footnote w:type="continuationSeparator" w:id="0">
    <w:p w:rsidR="00DE0FCD" w:rsidRDefault="00DE0FCD" w:rsidP="00D96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694A"/>
    <w:rsid w:val="00014981"/>
    <w:rsid w:val="00020217"/>
    <w:rsid w:val="000411F2"/>
    <w:rsid w:val="0006120E"/>
    <w:rsid w:val="00061E9E"/>
    <w:rsid w:val="00063119"/>
    <w:rsid w:val="0006382A"/>
    <w:rsid w:val="0008325A"/>
    <w:rsid w:val="000B5D96"/>
    <w:rsid w:val="000D2F73"/>
    <w:rsid w:val="000E3220"/>
    <w:rsid w:val="000E34B5"/>
    <w:rsid w:val="000F4BE0"/>
    <w:rsid w:val="00122FC4"/>
    <w:rsid w:val="00127559"/>
    <w:rsid w:val="0014549F"/>
    <w:rsid w:val="00176AC4"/>
    <w:rsid w:val="001A0D1A"/>
    <w:rsid w:val="001C4C08"/>
    <w:rsid w:val="001C514D"/>
    <w:rsid w:val="001C616B"/>
    <w:rsid w:val="001D47B6"/>
    <w:rsid w:val="001D6499"/>
    <w:rsid w:val="001E5703"/>
    <w:rsid w:val="001E7302"/>
    <w:rsid w:val="001F2A52"/>
    <w:rsid w:val="001F680B"/>
    <w:rsid w:val="00214188"/>
    <w:rsid w:val="00223AA0"/>
    <w:rsid w:val="0023054D"/>
    <w:rsid w:val="00244CE6"/>
    <w:rsid w:val="00254B2C"/>
    <w:rsid w:val="002564FB"/>
    <w:rsid w:val="00274459"/>
    <w:rsid w:val="002E038C"/>
    <w:rsid w:val="002E3865"/>
    <w:rsid w:val="00301CC3"/>
    <w:rsid w:val="00303EB0"/>
    <w:rsid w:val="00313E99"/>
    <w:rsid w:val="0031477E"/>
    <w:rsid w:val="00334A6C"/>
    <w:rsid w:val="00345F7D"/>
    <w:rsid w:val="0035258A"/>
    <w:rsid w:val="00356207"/>
    <w:rsid w:val="00381E8A"/>
    <w:rsid w:val="00385349"/>
    <w:rsid w:val="003A225F"/>
    <w:rsid w:val="003A636C"/>
    <w:rsid w:val="003B117A"/>
    <w:rsid w:val="003C765C"/>
    <w:rsid w:val="003D21BD"/>
    <w:rsid w:val="003E2EB9"/>
    <w:rsid w:val="004247A4"/>
    <w:rsid w:val="00426AE7"/>
    <w:rsid w:val="00427864"/>
    <w:rsid w:val="004316A7"/>
    <w:rsid w:val="00462965"/>
    <w:rsid w:val="00465524"/>
    <w:rsid w:val="00474541"/>
    <w:rsid w:val="00476B4C"/>
    <w:rsid w:val="00476F61"/>
    <w:rsid w:val="004B6D23"/>
    <w:rsid w:val="004C0EA1"/>
    <w:rsid w:val="004C1926"/>
    <w:rsid w:val="004D7CAE"/>
    <w:rsid w:val="004E40F6"/>
    <w:rsid w:val="004E62ED"/>
    <w:rsid w:val="00505775"/>
    <w:rsid w:val="00532C12"/>
    <w:rsid w:val="005478C3"/>
    <w:rsid w:val="00554768"/>
    <w:rsid w:val="00561B55"/>
    <w:rsid w:val="00565F08"/>
    <w:rsid w:val="005A2A96"/>
    <w:rsid w:val="005A6BF1"/>
    <w:rsid w:val="005B3207"/>
    <w:rsid w:val="005D1B4D"/>
    <w:rsid w:val="005D2203"/>
    <w:rsid w:val="00601164"/>
    <w:rsid w:val="006050DE"/>
    <w:rsid w:val="0060623A"/>
    <w:rsid w:val="006141DD"/>
    <w:rsid w:val="00624BE0"/>
    <w:rsid w:val="00652DA8"/>
    <w:rsid w:val="00665D4B"/>
    <w:rsid w:val="00675600"/>
    <w:rsid w:val="00691CEF"/>
    <w:rsid w:val="006B02DC"/>
    <w:rsid w:val="006B1A4F"/>
    <w:rsid w:val="006C05C0"/>
    <w:rsid w:val="006D2A2D"/>
    <w:rsid w:val="006E3211"/>
    <w:rsid w:val="006E694A"/>
    <w:rsid w:val="0070180F"/>
    <w:rsid w:val="007221A7"/>
    <w:rsid w:val="00730DCC"/>
    <w:rsid w:val="00743E44"/>
    <w:rsid w:val="007461F8"/>
    <w:rsid w:val="007568E6"/>
    <w:rsid w:val="00761EC5"/>
    <w:rsid w:val="00773A52"/>
    <w:rsid w:val="0078432E"/>
    <w:rsid w:val="007C24B1"/>
    <w:rsid w:val="007F2FF4"/>
    <w:rsid w:val="00801553"/>
    <w:rsid w:val="00832FDC"/>
    <w:rsid w:val="0083568A"/>
    <w:rsid w:val="00847579"/>
    <w:rsid w:val="00852350"/>
    <w:rsid w:val="00865D14"/>
    <w:rsid w:val="00890245"/>
    <w:rsid w:val="008B6C13"/>
    <w:rsid w:val="008C498D"/>
    <w:rsid w:val="008D2DF2"/>
    <w:rsid w:val="008D4400"/>
    <w:rsid w:val="008D50F6"/>
    <w:rsid w:val="008E060F"/>
    <w:rsid w:val="008F4C59"/>
    <w:rsid w:val="008F7843"/>
    <w:rsid w:val="008F7C8F"/>
    <w:rsid w:val="00905B0E"/>
    <w:rsid w:val="00915C6E"/>
    <w:rsid w:val="0092146E"/>
    <w:rsid w:val="00921EA8"/>
    <w:rsid w:val="00922F36"/>
    <w:rsid w:val="00967091"/>
    <w:rsid w:val="009765EA"/>
    <w:rsid w:val="00977DD7"/>
    <w:rsid w:val="00997114"/>
    <w:rsid w:val="0099774B"/>
    <w:rsid w:val="009B1BE8"/>
    <w:rsid w:val="009B43E4"/>
    <w:rsid w:val="009C626D"/>
    <w:rsid w:val="009D2938"/>
    <w:rsid w:val="009D5A89"/>
    <w:rsid w:val="009F07AD"/>
    <w:rsid w:val="009F0C4C"/>
    <w:rsid w:val="009F2603"/>
    <w:rsid w:val="009F6B41"/>
    <w:rsid w:val="00A06F09"/>
    <w:rsid w:val="00A27EB4"/>
    <w:rsid w:val="00A35D8E"/>
    <w:rsid w:val="00A441F2"/>
    <w:rsid w:val="00A5118E"/>
    <w:rsid w:val="00A63ECE"/>
    <w:rsid w:val="00A832C8"/>
    <w:rsid w:val="00A87405"/>
    <w:rsid w:val="00AA107A"/>
    <w:rsid w:val="00AB3BA1"/>
    <w:rsid w:val="00AB5161"/>
    <w:rsid w:val="00AD0F1F"/>
    <w:rsid w:val="00AD6372"/>
    <w:rsid w:val="00AD7C1F"/>
    <w:rsid w:val="00B03EE6"/>
    <w:rsid w:val="00B34661"/>
    <w:rsid w:val="00B55077"/>
    <w:rsid w:val="00B56F68"/>
    <w:rsid w:val="00BB57FD"/>
    <w:rsid w:val="00BC2B4F"/>
    <w:rsid w:val="00BC5428"/>
    <w:rsid w:val="00BD70F5"/>
    <w:rsid w:val="00BD7FDF"/>
    <w:rsid w:val="00BE27B3"/>
    <w:rsid w:val="00BE31BA"/>
    <w:rsid w:val="00C0761C"/>
    <w:rsid w:val="00C14197"/>
    <w:rsid w:val="00C37B0A"/>
    <w:rsid w:val="00C44812"/>
    <w:rsid w:val="00C65589"/>
    <w:rsid w:val="00C67737"/>
    <w:rsid w:val="00C72768"/>
    <w:rsid w:val="00C74720"/>
    <w:rsid w:val="00C84C3C"/>
    <w:rsid w:val="00C86EE9"/>
    <w:rsid w:val="00C969E6"/>
    <w:rsid w:val="00CA32A0"/>
    <w:rsid w:val="00CB43B1"/>
    <w:rsid w:val="00CB59C9"/>
    <w:rsid w:val="00CC146E"/>
    <w:rsid w:val="00CC1E97"/>
    <w:rsid w:val="00CD6727"/>
    <w:rsid w:val="00CE622D"/>
    <w:rsid w:val="00CF4387"/>
    <w:rsid w:val="00D05415"/>
    <w:rsid w:val="00D300F5"/>
    <w:rsid w:val="00D37E3C"/>
    <w:rsid w:val="00D455D1"/>
    <w:rsid w:val="00D622E1"/>
    <w:rsid w:val="00D95993"/>
    <w:rsid w:val="00D96CDF"/>
    <w:rsid w:val="00DA33CF"/>
    <w:rsid w:val="00DA7D93"/>
    <w:rsid w:val="00DC51F6"/>
    <w:rsid w:val="00DD60F2"/>
    <w:rsid w:val="00DE0FCD"/>
    <w:rsid w:val="00DE417E"/>
    <w:rsid w:val="00E026EB"/>
    <w:rsid w:val="00E16DB1"/>
    <w:rsid w:val="00E47966"/>
    <w:rsid w:val="00E54ADC"/>
    <w:rsid w:val="00E82A64"/>
    <w:rsid w:val="00E9479C"/>
    <w:rsid w:val="00EA6417"/>
    <w:rsid w:val="00EB5C0C"/>
    <w:rsid w:val="00EB65EC"/>
    <w:rsid w:val="00EC443E"/>
    <w:rsid w:val="00EE2DC3"/>
    <w:rsid w:val="00EE4AA1"/>
    <w:rsid w:val="00EF33FF"/>
    <w:rsid w:val="00F018AD"/>
    <w:rsid w:val="00F16CCE"/>
    <w:rsid w:val="00F24401"/>
    <w:rsid w:val="00F336B5"/>
    <w:rsid w:val="00F436A5"/>
    <w:rsid w:val="00F70B03"/>
    <w:rsid w:val="00F7714F"/>
    <w:rsid w:val="00F86505"/>
    <w:rsid w:val="00FA08D8"/>
    <w:rsid w:val="00FA634C"/>
    <w:rsid w:val="00FC4F8E"/>
    <w:rsid w:val="00FC6573"/>
    <w:rsid w:val="00FE2C42"/>
    <w:rsid w:val="00FF2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D93AC-7E11-4C70-869D-35621451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F6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6E694A"/>
    <w:pPr>
      <w:suppressAutoHyphens/>
    </w:pPr>
    <w:rPr>
      <w:rFonts w:ascii="Calibri" w:eastAsia="DejaVu Sans" w:hAnsi="Calibri" w:cs="Calibri"/>
      <w:color w:val="00000A"/>
      <w:lang w:eastAsia="en-US"/>
    </w:rPr>
  </w:style>
  <w:style w:type="character" w:customStyle="1" w:styleId="2">
    <w:name w:val="Основной текст (2)_"/>
    <w:basedOn w:val="a0"/>
    <w:rsid w:val="006E694A"/>
    <w:rPr>
      <w:rFonts w:ascii="Times New Roman" w:eastAsia="Times New Roman" w:hAnsi="Times New Roman" w:cs="Times New Roman"/>
      <w:sz w:val="25"/>
      <w:szCs w:val="25"/>
      <w:shd w:val="clear" w:color="auto" w:fill="FFFFFF"/>
    </w:rPr>
  </w:style>
  <w:style w:type="character" w:customStyle="1" w:styleId="216pt">
    <w:name w:val="Основной текст (2) + 16 pt"/>
    <w:basedOn w:val="2"/>
    <w:rsid w:val="006E694A"/>
    <w:rPr>
      <w:rFonts w:ascii="Times New Roman" w:eastAsia="Times New Roman" w:hAnsi="Times New Roman" w:cs="Times New Roman"/>
      <w:spacing w:val="-3"/>
      <w:sz w:val="30"/>
      <w:szCs w:val="30"/>
      <w:shd w:val="clear" w:color="auto" w:fill="FFFFFF"/>
    </w:rPr>
  </w:style>
  <w:style w:type="character" w:customStyle="1" w:styleId="a4">
    <w:name w:val="Основной текст_"/>
    <w:basedOn w:val="a0"/>
    <w:rsid w:val="006E694A"/>
    <w:rPr>
      <w:rFonts w:ascii="Times New Roman" w:eastAsia="Times New Roman" w:hAnsi="Times New Roman" w:cs="Times New Roman"/>
      <w:spacing w:val="1"/>
      <w:sz w:val="25"/>
      <w:szCs w:val="25"/>
      <w:shd w:val="clear" w:color="auto" w:fill="FFFFFF"/>
    </w:rPr>
  </w:style>
  <w:style w:type="character" w:customStyle="1" w:styleId="ListLabel1">
    <w:name w:val="ListLabel 1"/>
    <w:rsid w:val="006E694A"/>
    <w:rPr>
      <w:rFonts w:eastAsia="Times New Roman" w:cs="Times New Roman"/>
      <w:b w:val="0"/>
      <w:bCs w:val="0"/>
      <w:i w:val="0"/>
      <w:iCs w:val="0"/>
      <w:caps w:val="0"/>
      <w:smallCaps w:val="0"/>
      <w:strike w:val="0"/>
      <w:dstrike w:val="0"/>
      <w:color w:val="000000"/>
      <w:spacing w:val="1"/>
      <w:w w:val="100"/>
      <w:sz w:val="25"/>
      <w:szCs w:val="25"/>
      <w:u w:val="none"/>
    </w:rPr>
  </w:style>
  <w:style w:type="paragraph" w:customStyle="1" w:styleId="a5">
    <w:name w:val="Заголовок"/>
    <w:basedOn w:val="a3"/>
    <w:next w:val="a6"/>
    <w:rsid w:val="006E694A"/>
    <w:pPr>
      <w:keepNext/>
      <w:spacing w:before="240" w:after="120"/>
    </w:pPr>
    <w:rPr>
      <w:rFonts w:ascii="Arial" w:hAnsi="Arial" w:cs="Lohit Hindi"/>
      <w:sz w:val="28"/>
      <w:szCs w:val="28"/>
    </w:rPr>
  </w:style>
  <w:style w:type="paragraph" w:styleId="a6">
    <w:name w:val="Body Text"/>
    <w:basedOn w:val="a3"/>
    <w:rsid w:val="006E694A"/>
    <w:pPr>
      <w:spacing w:after="120"/>
    </w:pPr>
  </w:style>
  <w:style w:type="paragraph" w:styleId="a7">
    <w:name w:val="List"/>
    <w:basedOn w:val="a6"/>
    <w:rsid w:val="006E694A"/>
    <w:rPr>
      <w:rFonts w:cs="Lohit Hindi"/>
    </w:rPr>
  </w:style>
  <w:style w:type="paragraph" w:styleId="a8">
    <w:name w:val="Title"/>
    <w:basedOn w:val="a3"/>
    <w:rsid w:val="006E694A"/>
    <w:pPr>
      <w:suppressLineNumbers/>
      <w:spacing w:before="120" w:after="120"/>
    </w:pPr>
    <w:rPr>
      <w:rFonts w:cs="Lohit Hindi"/>
      <w:i/>
      <w:iCs/>
      <w:sz w:val="24"/>
      <w:szCs w:val="24"/>
    </w:rPr>
  </w:style>
  <w:style w:type="paragraph" w:styleId="a9">
    <w:name w:val="index heading"/>
    <w:basedOn w:val="a3"/>
    <w:rsid w:val="006E694A"/>
    <w:pPr>
      <w:suppressLineNumbers/>
    </w:pPr>
    <w:rPr>
      <w:rFonts w:cs="Lohit Hindi"/>
    </w:rPr>
  </w:style>
  <w:style w:type="paragraph" w:customStyle="1" w:styleId="aa">
    <w:name w:val="Заглавие"/>
    <w:basedOn w:val="a3"/>
    <w:rsid w:val="006E694A"/>
    <w:pPr>
      <w:suppressLineNumbers/>
      <w:spacing w:before="120" w:after="120"/>
    </w:pPr>
    <w:rPr>
      <w:rFonts w:cs="Lohit Hindi"/>
      <w:i/>
      <w:iCs/>
      <w:sz w:val="24"/>
      <w:szCs w:val="24"/>
    </w:rPr>
  </w:style>
  <w:style w:type="paragraph" w:customStyle="1" w:styleId="20">
    <w:name w:val="Основной текст (2)"/>
    <w:basedOn w:val="a3"/>
    <w:rsid w:val="006E694A"/>
    <w:pPr>
      <w:shd w:val="clear" w:color="auto" w:fill="FFFFFF"/>
      <w:spacing w:before="420" w:after="0" w:line="333" w:lineRule="exact"/>
      <w:jc w:val="center"/>
    </w:pPr>
    <w:rPr>
      <w:rFonts w:ascii="Times New Roman" w:eastAsia="Times New Roman" w:hAnsi="Times New Roman" w:cs="Times New Roman"/>
      <w:sz w:val="25"/>
      <w:szCs w:val="25"/>
    </w:rPr>
  </w:style>
  <w:style w:type="paragraph" w:customStyle="1" w:styleId="1">
    <w:name w:val="Основной текст1"/>
    <w:basedOn w:val="a3"/>
    <w:rsid w:val="006E694A"/>
    <w:pPr>
      <w:shd w:val="clear" w:color="auto" w:fill="FFFFFF"/>
      <w:spacing w:before="420" w:after="60" w:line="369" w:lineRule="exact"/>
      <w:ind w:hanging="380"/>
      <w:jc w:val="both"/>
    </w:pPr>
    <w:rPr>
      <w:rFonts w:ascii="Times New Roman" w:eastAsia="Times New Roman" w:hAnsi="Times New Roman" w:cs="Times New Roman"/>
      <w:spacing w:val="1"/>
      <w:sz w:val="25"/>
      <w:szCs w:val="25"/>
    </w:rPr>
  </w:style>
  <w:style w:type="paragraph" w:styleId="ab">
    <w:name w:val="header"/>
    <w:basedOn w:val="a"/>
    <w:link w:val="ac"/>
    <w:uiPriority w:val="99"/>
    <w:unhideWhenUsed/>
    <w:rsid w:val="00D96CD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96CDF"/>
  </w:style>
  <w:style w:type="paragraph" w:styleId="ad">
    <w:name w:val="footer"/>
    <w:basedOn w:val="a"/>
    <w:link w:val="ae"/>
    <w:uiPriority w:val="99"/>
    <w:unhideWhenUsed/>
    <w:rsid w:val="00D96CD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96CDF"/>
  </w:style>
  <w:style w:type="paragraph" w:styleId="HTML">
    <w:name w:val="HTML Preformatted"/>
    <w:basedOn w:val="a"/>
    <w:link w:val="HTML0"/>
    <w:unhideWhenUsed/>
    <w:rsid w:val="00F0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F018AD"/>
    <w:rPr>
      <w:rFonts w:ascii="Courier New" w:eastAsia="Times New Roman" w:hAnsi="Courier New" w:cs="Times New Roman"/>
      <w:sz w:val="20"/>
      <w:szCs w:val="20"/>
    </w:rPr>
  </w:style>
  <w:style w:type="paragraph" w:customStyle="1" w:styleId="Standard">
    <w:name w:val="Standard"/>
    <w:rsid w:val="00505775"/>
    <w:pPr>
      <w:suppressAutoHyphens/>
      <w:autoSpaceDN w:val="0"/>
      <w:textAlignment w:val="baseline"/>
    </w:pPr>
    <w:rPr>
      <w:rFonts w:ascii="Calibri" w:eastAsia="SimSun" w:hAnsi="Calibri" w:cs="F"/>
      <w:kern w:val="3"/>
      <w:lang w:eastAsia="en-US"/>
    </w:rPr>
  </w:style>
  <w:style w:type="character" w:customStyle="1" w:styleId="af">
    <w:name w:val="Сноска_"/>
    <w:basedOn w:val="a0"/>
    <w:link w:val="af0"/>
    <w:rsid w:val="007C24B1"/>
    <w:rPr>
      <w:rFonts w:ascii="Times New Roman" w:eastAsia="Times New Roman" w:hAnsi="Times New Roman" w:cs="Times New Roman"/>
      <w:b/>
      <w:bCs/>
      <w:sz w:val="21"/>
      <w:szCs w:val="21"/>
      <w:shd w:val="clear" w:color="auto" w:fill="FFFFFF"/>
    </w:rPr>
  </w:style>
  <w:style w:type="paragraph" w:customStyle="1" w:styleId="af0">
    <w:name w:val="Сноска"/>
    <w:basedOn w:val="a"/>
    <w:link w:val="af"/>
    <w:rsid w:val="007C24B1"/>
    <w:pPr>
      <w:widowControl w:val="0"/>
      <w:shd w:val="clear" w:color="auto" w:fill="FFFFFF"/>
      <w:spacing w:after="0" w:line="254" w:lineRule="exact"/>
      <w:jc w:val="both"/>
    </w:pPr>
    <w:rPr>
      <w:rFonts w:ascii="Times New Roman" w:eastAsia="Times New Roman" w:hAnsi="Times New Roman" w:cs="Times New Roman"/>
      <w:b/>
      <w:bCs/>
      <w:sz w:val="21"/>
      <w:szCs w:val="21"/>
    </w:rPr>
  </w:style>
  <w:style w:type="table" w:styleId="af1">
    <w:name w:val="Table Grid"/>
    <w:basedOn w:val="a1"/>
    <w:uiPriority w:val="59"/>
    <w:rsid w:val="00C14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2"/>
    <w:basedOn w:val="a4"/>
    <w:rsid w:val="0035258A"/>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customStyle="1" w:styleId="4">
    <w:name w:val="4"/>
    <w:basedOn w:val="a"/>
    <w:rsid w:val="00B34661"/>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alloon Text"/>
    <w:basedOn w:val="a"/>
    <w:link w:val="af3"/>
    <w:uiPriority w:val="99"/>
    <w:semiHidden/>
    <w:unhideWhenUsed/>
    <w:rsid w:val="00FE2C4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FE2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C13DD-8087-4072-8719-72912922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14</Pages>
  <Words>5717</Words>
  <Characters>32592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Алексей Абазов</cp:lastModifiedBy>
  <cp:revision>21</cp:revision>
  <cp:lastPrinted>2020-02-26T09:32:00Z</cp:lastPrinted>
  <dcterms:created xsi:type="dcterms:W3CDTF">2016-03-17T10:09:00Z</dcterms:created>
  <dcterms:modified xsi:type="dcterms:W3CDTF">2020-02-26T09:54:00Z</dcterms:modified>
</cp:coreProperties>
</file>