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D6" w:rsidRPr="00B9108D" w:rsidRDefault="00AD0B56" w:rsidP="00B9108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Гериева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Фатимат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Сагитовна</w:t>
      </w:r>
      <w:proofErr w:type="spellEnd"/>
      <w:r w:rsidR="00B9108D" w:rsidRPr="00B9108D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 xml:space="preserve">аспирант 3-го года обучения кафедры «Отечественная история и этнология» Научно-образовательного центра </w:t>
      </w:r>
      <w:r w:rsidR="00B9108D" w:rsidRPr="00B9108D">
        <w:rPr>
          <w:rFonts w:ascii="Times New Roman" w:hAnsi="Times New Roman"/>
          <w:b/>
          <w:bCs/>
          <w:sz w:val="28"/>
        </w:rPr>
        <w:t>ФБГОУ «Федеральный научный центр Российской академии наук «Кабардино-Балкарской научный центр РАН»</w:t>
      </w:r>
      <w:r>
        <w:rPr>
          <w:rFonts w:ascii="Times New Roman" w:hAnsi="Times New Roman"/>
          <w:b/>
          <w:bCs/>
          <w:sz w:val="28"/>
        </w:rPr>
        <w:t>.</w:t>
      </w:r>
    </w:p>
    <w:p w:rsidR="00B9108D" w:rsidRPr="00B9108D" w:rsidRDefault="00B9108D" w:rsidP="00B9108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</w:rPr>
      </w:pPr>
    </w:p>
    <w:p w:rsidR="00B9108D" w:rsidRPr="008560CE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8560CE">
        <w:rPr>
          <w:rFonts w:ascii="Times New Roman" w:hAnsi="Times New Roman"/>
          <w:b/>
          <w:bCs/>
          <w:sz w:val="28"/>
        </w:rPr>
        <w:t xml:space="preserve">Тема </w:t>
      </w:r>
      <w:r w:rsidR="00AB778C" w:rsidRPr="008560CE">
        <w:rPr>
          <w:rFonts w:ascii="Times New Roman" w:hAnsi="Times New Roman"/>
          <w:b/>
          <w:bCs/>
          <w:sz w:val="28"/>
        </w:rPr>
        <w:t xml:space="preserve">научно-квалификационной </w:t>
      </w:r>
      <w:r w:rsidR="002372B5" w:rsidRPr="008560CE">
        <w:rPr>
          <w:rFonts w:ascii="Times New Roman" w:hAnsi="Times New Roman"/>
          <w:b/>
          <w:bCs/>
          <w:sz w:val="28"/>
        </w:rPr>
        <w:t>работы (диссертации)</w:t>
      </w:r>
      <w:r w:rsidRPr="008560CE">
        <w:rPr>
          <w:rFonts w:ascii="Times New Roman" w:hAnsi="Times New Roman"/>
          <w:bCs/>
          <w:sz w:val="28"/>
        </w:rPr>
        <w:t xml:space="preserve">: </w:t>
      </w:r>
      <w:r w:rsidR="008560CE" w:rsidRPr="008560CE">
        <w:rPr>
          <w:rFonts w:ascii="Times New Roman" w:hAnsi="Times New Roman"/>
          <w:b/>
          <w:bCs/>
          <w:sz w:val="28"/>
        </w:rPr>
        <w:t>«</w:t>
      </w:r>
      <w:r w:rsidR="008560CE" w:rsidRPr="008560CE">
        <w:rPr>
          <w:rFonts w:ascii="Times New Roman" w:hAnsi="Times New Roman"/>
          <w:b/>
          <w:sz w:val="28"/>
          <w:szCs w:val="28"/>
        </w:rPr>
        <w:t>ОРГАНЫ ГОСУДАРСТВЕННОЙ ВЛАСТИ КАБАРДИНО-БАЛКАРИИ В ГОДЫ ВЕЛИКОЙ ОТЕЧЕСТВЕННОЙ ВОЙНЫ (1941–1945 ГГ.)</w:t>
      </w:r>
      <w:r w:rsidR="008560CE" w:rsidRPr="008560CE">
        <w:rPr>
          <w:rFonts w:ascii="Times New Roman" w:hAnsi="Times New Roman"/>
          <w:b/>
          <w:bCs/>
          <w:sz w:val="28"/>
        </w:rPr>
        <w:t>»</w:t>
      </w:r>
    </w:p>
    <w:p w:rsidR="00B9108D" w:rsidRPr="00B9108D" w:rsidRDefault="00B9108D" w:rsidP="00B9108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</w:rPr>
      </w:pPr>
    </w:p>
    <w:p w:rsidR="00B9108D" w:rsidRPr="008152C5" w:rsidRDefault="00B9108D" w:rsidP="008152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 xml:space="preserve">Представлена </w:t>
      </w:r>
      <w:r w:rsidRPr="00B9108D">
        <w:rPr>
          <w:rFonts w:ascii="Times New Roman" w:hAnsi="Times New Roman"/>
          <w:sz w:val="28"/>
        </w:rPr>
        <w:t xml:space="preserve">на соискание </w:t>
      </w:r>
      <w:r w:rsidR="008152C5">
        <w:rPr>
          <w:rFonts w:ascii="Times New Roman" w:hAnsi="Times New Roman"/>
          <w:sz w:val="28"/>
        </w:rPr>
        <w:t xml:space="preserve">квалификации «Исследователь. Преподаватель-исследователь» по направлению подготовки 46.06.01 – Исторические науки и археология, направленности 07.00.02 – Отечественна история </w:t>
      </w: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 w:rsidRPr="00B9108D">
        <w:rPr>
          <w:rFonts w:ascii="Times New Roman" w:hAnsi="Times New Roman"/>
          <w:b/>
          <w:bCs/>
          <w:sz w:val="28"/>
        </w:rPr>
        <w:t xml:space="preserve">Научный </w:t>
      </w:r>
      <w:r w:rsidR="007878F0">
        <w:rPr>
          <w:rFonts w:ascii="Times New Roman" w:hAnsi="Times New Roman"/>
          <w:b/>
          <w:bCs/>
          <w:sz w:val="28"/>
        </w:rPr>
        <w:t>руководитель</w:t>
      </w:r>
      <w:r w:rsidRPr="00B9108D">
        <w:rPr>
          <w:rFonts w:ascii="Times New Roman" w:hAnsi="Times New Roman"/>
          <w:b/>
          <w:bCs/>
          <w:sz w:val="28"/>
        </w:rPr>
        <w:t xml:space="preserve">: </w:t>
      </w:r>
      <w:r w:rsidR="007878F0">
        <w:rPr>
          <w:rFonts w:ascii="Times New Roman" w:hAnsi="Times New Roman"/>
          <w:b/>
          <w:bCs/>
          <w:sz w:val="28"/>
        </w:rPr>
        <w:t xml:space="preserve">Абазов Алексей </w:t>
      </w:r>
      <w:proofErr w:type="spellStart"/>
      <w:r w:rsidR="007878F0">
        <w:rPr>
          <w:rFonts w:ascii="Times New Roman" w:hAnsi="Times New Roman"/>
          <w:b/>
          <w:bCs/>
          <w:sz w:val="28"/>
        </w:rPr>
        <w:t>Хасанович</w:t>
      </w:r>
      <w:proofErr w:type="spellEnd"/>
      <w:r w:rsidRPr="00B9108D">
        <w:rPr>
          <w:rFonts w:ascii="Times New Roman" w:hAnsi="Times New Roman"/>
          <w:b/>
          <w:bCs/>
          <w:sz w:val="28"/>
        </w:rPr>
        <w:t xml:space="preserve">, </w:t>
      </w:r>
      <w:r w:rsidRPr="00B9108D">
        <w:rPr>
          <w:rFonts w:ascii="Times New Roman" w:hAnsi="Times New Roman"/>
          <w:sz w:val="28"/>
        </w:rPr>
        <w:t xml:space="preserve">доктор исторических наук, </w:t>
      </w:r>
      <w:r w:rsidR="007878F0">
        <w:rPr>
          <w:rFonts w:ascii="Times New Roman" w:hAnsi="Times New Roman"/>
          <w:sz w:val="28"/>
        </w:rPr>
        <w:t xml:space="preserve">руководитель </w:t>
      </w:r>
      <w:r w:rsidR="007878F0" w:rsidRPr="007878F0">
        <w:rPr>
          <w:rFonts w:ascii="Times New Roman" w:hAnsi="Times New Roman"/>
          <w:bCs/>
          <w:sz w:val="28"/>
        </w:rPr>
        <w:t>Научно-образовательного центра ФБГОУ «Федеральный научный центр Российской академии наук «Кабардино-Балкарской научный центр РАН»</w:t>
      </w: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sz w:val="28"/>
        </w:rPr>
        <w:t>Во</w:t>
      </w:r>
      <w:r w:rsidRPr="00B9108D">
        <w:rPr>
          <w:rFonts w:ascii="Times New Roman" w:hAnsi="Times New Roman"/>
          <w:b/>
          <w:bCs/>
          <w:sz w:val="28"/>
        </w:rPr>
        <w:t xml:space="preserve"> введении</w:t>
      </w:r>
      <w:r w:rsidRPr="00B9108D">
        <w:rPr>
          <w:rFonts w:ascii="Times New Roman" w:hAnsi="Times New Roman"/>
          <w:sz w:val="28"/>
        </w:rPr>
        <w:t xml:space="preserve"> представлена актуальность темы </w:t>
      </w:r>
      <w:r w:rsidR="00621A6D">
        <w:rPr>
          <w:rFonts w:ascii="Times New Roman" w:hAnsi="Times New Roman"/>
          <w:sz w:val="28"/>
        </w:rPr>
        <w:t>научно-квалификационной работы (диссертации)</w:t>
      </w:r>
      <w:r w:rsidRPr="00B9108D">
        <w:rPr>
          <w:rFonts w:ascii="Times New Roman" w:hAnsi="Times New Roman"/>
          <w:iCs/>
          <w:sz w:val="28"/>
        </w:rPr>
        <w:t xml:space="preserve">, </w:t>
      </w:r>
      <w:r w:rsidRPr="00B9108D">
        <w:rPr>
          <w:rFonts w:ascii="Times New Roman" w:hAnsi="Times New Roman"/>
          <w:sz w:val="28"/>
        </w:rPr>
        <w:t>обозначены объект, предмет, цель и задачи исследования, определены хронологические и географические рамки, охарактеризована методологическая основа, помещены сведения о степени разработанности проблемы и источниковой базе исследования, обоснована научная новизна, сформулированы основные положения, выносимые на защиту, дано обоснование соответствия диссертации паспорту научной специальности, выявлены теоретическая и практическая значимость работы,</w:t>
      </w:r>
      <w:r w:rsidRPr="00B9108D">
        <w:rPr>
          <w:rFonts w:ascii="Times New Roman" w:hAnsi="Times New Roman"/>
          <w:iCs/>
          <w:sz w:val="28"/>
        </w:rPr>
        <w:t xml:space="preserve"> </w:t>
      </w:r>
      <w:r w:rsidRPr="00B9108D">
        <w:rPr>
          <w:rFonts w:ascii="Times New Roman" w:hAnsi="Times New Roman"/>
          <w:sz w:val="28"/>
        </w:rPr>
        <w:t>приведены сведения об апробации результатов работы и структуре диссертации.</w:t>
      </w:r>
    </w:p>
    <w:p w:rsidR="00A600B8" w:rsidRPr="00A94403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>Первая глава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iCs/>
          <w:sz w:val="28"/>
        </w:rPr>
        <w:t>«</w:t>
      </w:r>
      <w:r w:rsidR="00A600B8">
        <w:rPr>
          <w:rFonts w:ascii="Times New Roman" w:hAnsi="Times New Roman"/>
          <w:b/>
          <w:bCs/>
          <w:iCs/>
          <w:sz w:val="28"/>
        </w:rPr>
        <w:t xml:space="preserve">Органы государственной власти КБАССР </w:t>
      </w:r>
      <w:r w:rsidR="00A600B8" w:rsidRPr="00A600B8">
        <w:rPr>
          <w:rFonts w:ascii="Times New Roman" w:hAnsi="Times New Roman"/>
          <w:b/>
          <w:bCs/>
          <w:iCs/>
          <w:sz w:val="28"/>
        </w:rPr>
        <w:t xml:space="preserve">в </w:t>
      </w:r>
      <w:r w:rsidR="00A600B8" w:rsidRPr="00A600B8">
        <w:rPr>
          <w:rFonts w:ascii="Times New Roman" w:hAnsi="Times New Roman"/>
          <w:b/>
          <w:sz w:val="28"/>
        </w:rPr>
        <w:t>июне 1941</w:t>
      </w:r>
      <w:r w:rsidR="00A600B8" w:rsidRPr="00A600B8">
        <w:rPr>
          <w:rFonts w:ascii="Times New Roman" w:hAnsi="Times New Roman"/>
          <w:b/>
          <w:sz w:val="28"/>
        </w:rPr>
        <w:t xml:space="preserve"> – август</w:t>
      </w:r>
      <w:r w:rsidR="00A600B8" w:rsidRPr="00A600B8">
        <w:rPr>
          <w:rFonts w:ascii="Times New Roman" w:hAnsi="Times New Roman"/>
          <w:b/>
          <w:sz w:val="28"/>
        </w:rPr>
        <w:t>е</w:t>
      </w:r>
      <w:r w:rsidR="00A600B8" w:rsidRPr="00A600B8">
        <w:rPr>
          <w:rFonts w:ascii="Times New Roman" w:hAnsi="Times New Roman"/>
          <w:b/>
          <w:sz w:val="28"/>
        </w:rPr>
        <w:t xml:space="preserve"> 1942 г</w:t>
      </w:r>
      <w:r w:rsidR="00A600B8" w:rsidRPr="008B061A">
        <w:rPr>
          <w:rFonts w:ascii="Times New Roman" w:hAnsi="Times New Roman"/>
          <w:b/>
          <w:i/>
          <w:sz w:val="28"/>
        </w:rPr>
        <w:t>.</w:t>
      </w:r>
      <w:r w:rsidRPr="00B9108D">
        <w:rPr>
          <w:rFonts w:ascii="Times New Roman" w:hAnsi="Times New Roman"/>
          <w:b/>
          <w:bCs/>
          <w:iCs/>
          <w:sz w:val="28"/>
        </w:rPr>
        <w:t xml:space="preserve">» </w:t>
      </w:r>
      <w:r w:rsidRPr="00B9108D">
        <w:rPr>
          <w:rFonts w:ascii="Times New Roman" w:hAnsi="Times New Roman"/>
          <w:sz w:val="28"/>
        </w:rPr>
        <w:t xml:space="preserve">состоит из </w:t>
      </w:r>
      <w:r w:rsidR="00BB50F0">
        <w:rPr>
          <w:rFonts w:ascii="Times New Roman" w:hAnsi="Times New Roman"/>
          <w:sz w:val="28"/>
        </w:rPr>
        <w:t xml:space="preserve">трех </w:t>
      </w:r>
      <w:r w:rsidRPr="00B9108D">
        <w:rPr>
          <w:rFonts w:ascii="Times New Roman" w:hAnsi="Times New Roman"/>
          <w:sz w:val="28"/>
        </w:rPr>
        <w:t>параграфов.</w:t>
      </w:r>
      <w:r w:rsidR="00A94403">
        <w:rPr>
          <w:rFonts w:ascii="Times New Roman" w:hAnsi="Times New Roman"/>
          <w:sz w:val="28"/>
        </w:rPr>
        <w:t xml:space="preserve"> </w:t>
      </w:r>
      <w:r w:rsidR="00A600B8">
        <w:rPr>
          <w:rFonts w:ascii="Times New Roman" w:hAnsi="Times New Roman"/>
          <w:sz w:val="28"/>
        </w:rPr>
        <w:t>П</w:t>
      </w:r>
      <w:r w:rsidR="00A600B8">
        <w:rPr>
          <w:rFonts w:ascii="Times New Roman" w:hAnsi="Times New Roman"/>
          <w:iCs/>
          <w:sz w:val="28"/>
        </w:rPr>
        <w:t>ервый параграф</w:t>
      </w:r>
      <w:r w:rsidRPr="00B9108D">
        <w:rPr>
          <w:rFonts w:ascii="Times New Roman" w:hAnsi="Times New Roman"/>
          <w:iCs/>
          <w:sz w:val="28"/>
        </w:rPr>
        <w:t xml:space="preserve"> первой главы</w:t>
      </w:r>
      <w:r w:rsidRPr="00B9108D">
        <w:rPr>
          <w:rFonts w:ascii="Times New Roman" w:hAnsi="Times New Roman"/>
          <w:sz w:val="28"/>
        </w:rPr>
        <w:t xml:space="preserve"> </w:t>
      </w:r>
      <w:r w:rsidR="00A600B8">
        <w:rPr>
          <w:rFonts w:ascii="Times New Roman" w:hAnsi="Times New Roman"/>
          <w:sz w:val="28"/>
        </w:rPr>
        <w:t xml:space="preserve">посвящен </w:t>
      </w:r>
      <w:r w:rsidR="00A94403">
        <w:rPr>
          <w:rFonts w:ascii="Times New Roman" w:hAnsi="Times New Roman"/>
          <w:i/>
          <w:sz w:val="28"/>
        </w:rPr>
        <w:t>Конституционно-правовым основам</w:t>
      </w:r>
      <w:r w:rsidR="00A94403" w:rsidRPr="008B061A">
        <w:rPr>
          <w:rFonts w:ascii="Times New Roman" w:hAnsi="Times New Roman"/>
          <w:i/>
          <w:sz w:val="28"/>
        </w:rPr>
        <w:t xml:space="preserve"> функционирования органов государственной власти в КБАССР</w:t>
      </w:r>
      <w:r w:rsidR="00A94403">
        <w:rPr>
          <w:rFonts w:ascii="Times New Roman" w:hAnsi="Times New Roman"/>
          <w:i/>
          <w:sz w:val="28"/>
        </w:rPr>
        <w:t xml:space="preserve">. </w:t>
      </w:r>
      <w:r w:rsidR="00A94403">
        <w:rPr>
          <w:rFonts w:ascii="Times New Roman" w:hAnsi="Times New Roman"/>
          <w:sz w:val="28"/>
        </w:rPr>
        <w:t xml:space="preserve">Второй – перестройке органов власти КБАССР на военный лад. Третий – деятельности Нальчикского комитета обобраны как чрезвычайного органа в военное время. </w:t>
      </w:r>
    </w:p>
    <w:p w:rsidR="00BB50F0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>Вторая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sz w:val="28"/>
        </w:rPr>
        <w:t>глава</w:t>
      </w:r>
      <w:r w:rsidRPr="00B9108D">
        <w:rPr>
          <w:rFonts w:ascii="Times New Roman" w:hAnsi="Times New Roman"/>
          <w:sz w:val="28"/>
        </w:rPr>
        <w:t xml:space="preserve"> </w:t>
      </w:r>
      <w:r w:rsidR="00BB50F0" w:rsidRPr="00BB50F0">
        <w:rPr>
          <w:rFonts w:ascii="Times New Roman" w:hAnsi="Times New Roman"/>
          <w:bCs/>
          <w:iCs/>
          <w:sz w:val="28"/>
        </w:rPr>
        <w:t>посвящена характеристике</w:t>
      </w:r>
      <w:r w:rsidR="00BB50F0">
        <w:rPr>
          <w:rFonts w:ascii="Times New Roman" w:hAnsi="Times New Roman"/>
          <w:b/>
          <w:bCs/>
          <w:iCs/>
          <w:sz w:val="28"/>
        </w:rPr>
        <w:t xml:space="preserve"> государственных органов КБАССР в период оккупации немецко-фашистскими войсками (</w:t>
      </w:r>
      <w:r w:rsidR="00BB50F0" w:rsidRPr="008B061A">
        <w:rPr>
          <w:rFonts w:ascii="Times New Roman" w:hAnsi="Times New Roman"/>
          <w:b/>
          <w:i/>
          <w:sz w:val="28"/>
        </w:rPr>
        <w:t>август 1942 г. – январь 1943 г.</w:t>
      </w:r>
      <w:r w:rsidR="00BB50F0">
        <w:rPr>
          <w:rFonts w:ascii="Times New Roman" w:hAnsi="Times New Roman"/>
          <w:b/>
          <w:bCs/>
          <w:iCs/>
          <w:sz w:val="28"/>
        </w:rPr>
        <w:t>)</w:t>
      </w:r>
      <w:r w:rsidRPr="00B9108D">
        <w:rPr>
          <w:rFonts w:ascii="Times New Roman" w:hAnsi="Times New Roman"/>
          <w:sz w:val="28"/>
        </w:rPr>
        <w:t xml:space="preserve">. </w:t>
      </w:r>
      <w:r w:rsidR="005C03FF">
        <w:rPr>
          <w:rFonts w:ascii="Times New Roman" w:hAnsi="Times New Roman"/>
          <w:sz w:val="28"/>
        </w:rPr>
        <w:t xml:space="preserve">В ней рассмотрены как деятельность органов советской власти в этот период, так и некоторые аспекты утверждения и работы учреждений оккупации. </w:t>
      </w:r>
    </w:p>
    <w:p w:rsidR="00BB50F0" w:rsidRDefault="00336DC4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336DC4">
        <w:rPr>
          <w:rFonts w:ascii="Times New Roman" w:hAnsi="Times New Roman"/>
          <w:b/>
          <w:sz w:val="28"/>
        </w:rPr>
        <w:t>третьей главе</w:t>
      </w:r>
      <w:r>
        <w:rPr>
          <w:rFonts w:ascii="Times New Roman" w:hAnsi="Times New Roman"/>
          <w:sz w:val="28"/>
        </w:rPr>
        <w:t xml:space="preserve"> рассмотрены </w:t>
      </w:r>
      <w:r w:rsidRPr="00336DC4">
        <w:rPr>
          <w:rFonts w:ascii="Times New Roman" w:hAnsi="Times New Roman"/>
          <w:b/>
          <w:sz w:val="28"/>
        </w:rPr>
        <w:t xml:space="preserve">меры государственной власти КБАССР в </w:t>
      </w:r>
      <w:proofErr w:type="spellStart"/>
      <w:r w:rsidRPr="00336DC4">
        <w:rPr>
          <w:rFonts w:ascii="Times New Roman" w:hAnsi="Times New Roman"/>
          <w:b/>
          <w:sz w:val="28"/>
        </w:rPr>
        <w:t>постоккупационной</w:t>
      </w:r>
      <w:proofErr w:type="spellEnd"/>
      <w:r w:rsidRPr="00336DC4">
        <w:rPr>
          <w:rFonts w:ascii="Times New Roman" w:hAnsi="Times New Roman"/>
          <w:b/>
          <w:sz w:val="28"/>
        </w:rPr>
        <w:t xml:space="preserve"> период</w:t>
      </w:r>
      <w:r w:rsidR="008332B3">
        <w:rPr>
          <w:rFonts w:ascii="Times New Roman" w:hAnsi="Times New Roman"/>
          <w:b/>
          <w:sz w:val="28"/>
        </w:rPr>
        <w:t xml:space="preserve"> </w:t>
      </w:r>
      <w:r w:rsidR="008332B3" w:rsidRPr="00226FD4">
        <w:rPr>
          <w:rFonts w:ascii="Times New Roman" w:hAnsi="Times New Roman"/>
          <w:sz w:val="28"/>
        </w:rPr>
        <w:t>(январь 1943 – март 1944 г.)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Для это подробно изучены </w:t>
      </w:r>
      <w:r w:rsidR="00983D93">
        <w:rPr>
          <w:rFonts w:ascii="Times New Roman" w:hAnsi="Times New Roman"/>
          <w:sz w:val="28"/>
        </w:rPr>
        <w:t xml:space="preserve">номенклатура партийных и комсомольских </w:t>
      </w:r>
      <w:r w:rsidR="00756397">
        <w:rPr>
          <w:rFonts w:ascii="Times New Roman" w:hAnsi="Times New Roman"/>
          <w:sz w:val="28"/>
        </w:rPr>
        <w:t>кадров р</w:t>
      </w:r>
      <w:r w:rsidR="0006501D">
        <w:rPr>
          <w:rFonts w:ascii="Times New Roman" w:hAnsi="Times New Roman"/>
          <w:sz w:val="28"/>
        </w:rPr>
        <w:t xml:space="preserve">еспублики, решения </w:t>
      </w:r>
      <w:r w:rsidR="0006501D" w:rsidRPr="008B061A">
        <w:rPr>
          <w:rFonts w:ascii="Times New Roman" w:hAnsi="Times New Roman"/>
          <w:sz w:val="28"/>
        </w:rPr>
        <w:t>Пленум</w:t>
      </w:r>
      <w:r w:rsidR="0006501D">
        <w:rPr>
          <w:rFonts w:ascii="Times New Roman" w:hAnsi="Times New Roman"/>
          <w:sz w:val="28"/>
        </w:rPr>
        <w:t>ов</w:t>
      </w:r>
      <w:r w:rsidR="0006501D" w:rsidRPr="008B061A">
        <w:rPr>
          <w:rFonts w:ascii="Times New Roman" w:hAnsi="Times New Roman"/>
          <w:sz w:val="28"/>
        </w:rPr>
        <w:t xml:space="preserve"> Кабардино-Балкарского обко</w:t>
      </w:r>
      <w:r w:rsidR="0006501D" w:rsidRPr="004069B6">
        <w:rPr>
          <w:rFonts w:ascii="Times New Roman" w:hAnsi="Times New Roman"/>
          <w:sz w:val="28"/>
        </w:rPr>
        <w:t>ма партии</w:t>
      </w:r>
      <w:r w:rsidR="0006501D" w:rsidRPr="004069B6">
        <w:rPr>
          <w:rFonts w:ascii="Times New Roman" w:hAnsi="Times New Roman"/>
          <w:sz w:val="28"/>
        </w:rPr>
        <w:t xml:space="preserve">, </w:t>
      </w:r>
      <w:r w:rsidR="004069B6" w:rsidRPr="004069B6">
        <w:rPr>
          <w:rFonts w:ascii="Times New Roman" w:hAnsi="Times New Roman"/>
          <w:sz w:val="28"/>
        </w:rPr>
        <w:t xml:space="preserve">а также – особенности деятельности </w:t>
      </w:r>
      <w:r w:rsidR="004069B6" w:rsidRPr="004069B6">
        <w:rPr>
          <w:rStyle w:val="2"/>
          <w:rFonts w:eastAsiaTheme="minorHAnsi"/>
          <w:sz w:val="28"/>
        </w:rPr>
        <w:t>местных партийных органов</w:t>
      </w:r>
      <w:r w:rsidR="004069B6" w:rsidRPr="004069B6">
        <w:rPr>
          <w:rStyle w:val="2"/>
          <w:rFonts w:eastAsiaTheme="minorHAnsi"/>
          <w:sz w:val="28"/>
        </w:rPr>
        <w:t>.</w:t>
      </w:r>
    </w:p>
    <w:p w:rsidR="00BB50F0" w:rsidRPr="002F5593" w:rsidRDefault="007649E4" w:rsidP="00B910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F5593">
        <w:rPr>
          <w:rFonts w:ascii="Times New Roman" w:hAnsi="Times New Roman"/>
          <w:sz w:val="28"/>
        </w:rPr>
        <w:lastRenderedPageBreak/>
        <w:t xml:space="preserve">В </w:t>
      </w:r>
      <w:r w:rsidRPr="002F5593">
        <w:rPr>
          <w:rFonts w:ascii="Times New Roman" w:hAnsi="Times New Roman"/>
          <w:b/>
          <w:sz w:val="28"/>
        </w:rPr>
        <w:t>четвертой главе</w:t>
      </w:r>
      <w:r w:rsidRPr="002F5593">
        <w:rPr>
          <w:rFonts w:ascii="Times New Roman" w:hAnsi="Times New Roman"/>
          <w:sz w:val="28"/>
        </w:rPr>
        <w:t xml:space="preserve"> изучена специфика деятельности </w:t>
      </w:r>
      <w:r w:rsidRPr="002F5593">
        <w:rPr>
          <w:rFonts w:ascii="Times New Roman" w:hAnsi="Times New Roman"/>
          <w:b/>
          <w:sz w:val="28"/>
        </w:rPr>
        <w:t xml:space="preserve">органов власти Кабардинской АССР в </w:t>
      </w:r>
      <w:r w:rsidRPr="002F5593">
        <w:rPr>
          <w:rFonts w:ascii="Times New Roman" w:hAnsi="Times New Roman"/>
          <w:b/>
          <w:sz w:val="28"/>
        </w:rPr>
        <w:t>март</w:t>
      </w:r>
      <w:r w:rsidRPr="002F5593">
        <w:rPr>
          <w:rFonts w:ascii="Times New Roman" w:hAnsi="Times New Roman"/>
          <w:b/>
          <w:sz w:val="28"/>
        </w:rPr>
        <w:t>е 1944 г. – мае</w:t>
      </w:r>
      <w:r w:rsidRPr="002F5593">
        <w:rPr>
          <w:rFonts w:ascii="Times New Roman" w:hAnsi="Times New Roman"/>
          <w:b/>
          <w:sz w:val="28"/>
        </w:rPr>
        <w:t xml:space="preserve"> 1945 г.</w:t>
      </w:r>
      <w:r w:rsidRPr="002F5593">
        <w:rPr>
          <w:rFonts w:ascii="Times New Roman" w:hAnsi="Times New Roman"/>
          <w:sz w:val="28"/>
        </w:rPr>
        <w:t xml:space="preserve"> (после депортации балкарского народа). </w:t>
      </w:r>
      <w:r w:rsidR="002F5593" w:rsidRPr="002F5593">
        <w:rPr>
          <w:rFonts w:ascii="Times New Roman" w:hAnsi="Times New Roman"/>
          <w:sz w:val="28"/>
        </w:rPr>
        <w:t xml:space="preserve">Здесь выявлена специфика </w:t>
      </w:r>
      <w:r w:rsidR="002F5593" w:rsidRPr="002F5593">
        <w:rPr>
          <w:rFonts w:ascii="Times New Roman" w:hAnsi="Times New Roman"/>
          <w:sz w:val="28"/>
        </w:rPr>
        <w:t xml:space="preserve">деятельности органов </w:t>
      </w:r>
      <w:r w:rsidR="002F5593" w:rsidRPr="002F5593">
        <w:rPr>
          <w:rFonts w:ascii="Times New Roman" w:hAnsi="Times New Roman"/>
          <w:sz w:val="28"/>
        </w:rPr>
        <w:t xml:space="preserve">государственной власти республики </w:t>
      </w:r>
      <w:r w:rsidR="002F5593" w:rsidRPr="002F5593">
        <w:rPr>
          <w:rFonts w:ascii="Times New Roman" w:hAnsi="Times New Roman"/>
          <w:sz w:val="28"/>
        </w:rPr>
        <w:t>в этот период</w:t>
      </w:r>
      <w:r w:rsidR="002F5593" w:rsidRPr="002F5593">
        <w:rPr>
          <w:rFonts w:ascii="Times New Roman" w:hAnsi="Times New Roman"/>
          <w:sz w:val="28"/>
        </w:rPr>
        <w:t>, принципы комплектования их кадрами, подробно рассмотрена работа местных органов.</w:t>
      </w: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08D">
        <w:rPr>
          <w:rFonts w:ascii="Times New Roman" w:hAnsi="Times New Roman"/>
          <w:iCs/>
          <w:sz w:val="28"/>
          <w:szCs w:val="28"/>
        </w:rPr>
        <w:t xml:space="preserve">В </w:t>
      </w:r>
      <w:r w:rsidRPr="00B9108D">
        <w:rPr>
          <w:rFonts w:ascii="Times New Roman" w:hAnsi="Times New Roman"/>
          <w:b/>
          <w:iCs/>
          <w:sz w:val="28"/>
          <w:szCs w:val="28"/>
        </w:rPr>
        <w:t>заключении</w:t>
      </w:r>
      <w:r w:rsidRPr="00B9108D">
        <w:rPr>
          <w:rFonts w:ascii="Times New Roman" w:hAnsi="Times New Roman"/>
          <w:iCs/>
          <w:sz w:val="28"/>
          <w:szCs w:val="28"/>
        </w:rPr>
        <w:t xml:space="preserve"> подведены основные итоги исследования и сформулированы выводы. </w:t>
      </w:r>
    </w:p>
    <w:sectPr w:rsidR="00B9108D" w:rsidRPr="00B9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8D"/>
    <w:rsid w:val="0006501D"/>
    <w:rsid w:val="00165151"/>
    <w:rsid w:val="001F5CD4"/>
    <w:rsid w:val="00226FD4"/>
    <w:rsid w:val="002372B5"/>
    <w:rsid w:val="002F15A9"/>
    <w:rsid w:val="002F5593"/>
    <w:rsid w:val="00336DC4"/>
    <w:rsid w:val="004069B6"/>
    <w:rsid w:val="005C03FF"/>
    <w:rsid w:val="00621A6D"/>
    <w:rsid w:val="00756397"/>
    <w:rsid w:val="007649E4"/>
    <w:rsid w:val="007878F0"/>
    <w:rsid w:val="008152C5"/>
    <w:rsid w:val="008332B3"/>
    <w:rsid w:val="008560CE"/>
    <w:rsid w:val="009356EB"/>
    <w:rsid w:val="00983D93"/>
    <w:rsid w:val="00A600B8"/>
    <w:rsid w:val="00A94403"/>
    <w:rsid w:val="00AB778C"/>
    <w:rsid w:val="00AD0B56"/>
    <w:rsid w:val="00B319D6"/>
    <w:rsid w:val="00B9108D"/>
    <w:rsid w:val="00B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6CFC5-220C-4AE5-B421-B89785E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B9108D"/>
    <w:rPr>
      <w:rFonts w:ascii="Sylfaen" w:hAnsi="Sylfaen" w:cs="Sylfae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2"/>
    <w:basedOn w:val="a0"/>
    <w:rsid w:val="00406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dcterms:created xsi:type="dcterms:W3CDTF">2017-09-16T10:10:00Z</dcterms:created>
  <dcterms:modified xsi:type="dcterms:W3CDTF">2018-06-02T09:47:00Z</dcterms:modified>
</cp:coreProperties>
</file>