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0D" w:rsidRDefault="0001480D" w:rsidP="0038552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АГЕНТСТВО НАУЧНЫХ ОРГАНИЗАЦИЙ РОССИИ</w:t>
      </w:r>
    </w:p>
    <w:p w:rsidR="0001480D" w:rsidRDefault="0001480D" w:rsidP="003855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480D" w:rsidRDefault="0001480D" w:rsidP="0038552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01480D" w:rsidRDefault="0001480D" w:rsidP="0038552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01480D" w:rsidRDefault="0001480D" w:rsidP="003855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01480D" w:rsidRDefault="0001480D" w:rsidP="003855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480D" w:rsidRDefault="0001480D" w:rsidP="0038552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01480D" w:rsidRDefault="0001480D" w:rsidP="0038552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480D" w:rsidRDefault="0001480D" w:rsidP="0038552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0"/>
        <w:gridCol w:w="5211"/>
      </w:tblGrid>
      <w:tr w:rsidR="0001480D" w:rsidTr="00BE6434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0D" w:rsidRDefault="0001480D" w:rsidP="003855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«ПРИНЯТО»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0D" w:rsidRDefault="0001480D" w:rsidP="003855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</w:tc>
      </w:tr>
      <w:tr w:rsidR="0001480D" w:rsidTr="00BE6434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0D" w:rsidRDefault="0001480D" w:rsidP="003855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 заседании Ученого совета КБНЦ РАН</w:t>
            </w:r>
          </w:p>
          <w:p w:rsidR="0001480D" w:rsidRDefault="0001480D" w:rsidP="0038552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«____»   _________________________  г.</w:t>
            </w:r>
          </w:p>
          <w:p w:rsidR="0001480D" w:rsidRDefault="0001480D" w:rsidP="0038552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Протокол № _______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0D" w:rsidRDefault="0001480D" w:rsidP="003855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Председателем КБНЦ РАН</w:t>
            </w:r>
          </w:p>
          <w:p w:rsidR="0001480D" w:rsidRDefault="0001480D" w:rsidP="003855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П.М.Иванов________________________</w:t>
            </w:r>
          </w:p>
          <w:p w:rsidR="0001480D" w:rsidRDefault="0001480D" w:rsidP="003855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«___» ______________________ г.</w:t>
            </w:r>
          </w:p>
        </w:tc>
      </w:tr>
    </w:tbl>
    <w:p w:rsidR="0001480D" w:rsidRDefault="0001480D" w:rsidP="00385528">
      <w:pPr>
        <w:pStyle w:val="Standard"/>
        <w:tabs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tabs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tabs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528" w:rsidRDefault="00385528" w:rsidP="00385528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528" w:rsidRDefault="00385528" w:rsidP="00385528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80D" w:rsidRPr="00E93DAF" w:rsidRDefault="0001480D" w:rsidP="00C80B21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4F3E" w:rsidRPr="00E93DAF" w:rsidRDefault="00E93DAF" w:rsidP="00C80B21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F7E1A" w:rsidRPr="00E93DAF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  <w:r w:rsidR="007E0654">
        <w:rPr>
          <w:rFonts w:ascii="Times New Roman" w:hAnsi="Times New Roman" w:cs="Times New Roman"/>
          <w:b/>
          <w:sz w:val="28"/>
          <w:szCs w:val="28"/>
        </w:rPr>
        <w:t>ах</w:t>
      </w:r>
      <w:r w:rsidRPr="00E93DAF">
        <w:rPr>
          <w:rFonts w:ascii="Times New Roman" w:hAnsi="Times New Roman" w:cs="Times New Roman"/>
          <w:b/>
          <w:sz w:val="28"/>
          <w:szCs w:val="28"/>
        </w:rPr>
        <w:t xml:space="preserve">, оказываемых </w:t>
      </w:r>
    </w:p>
    <w:p w:rsidR="00E93DAF" w:rsidRPr="00D73535" w:rsidRDefault="00E93DAF" w:rsidP="00C80B21">
      <w:pPr>
        <w:pStyle w:val="Standard"/>
        <w:tabs>
          <w:tab w:val="right" w:pos="10205"/>
        </w:tabs>
        <w:spacing w:after="0" w:line="360" w:lineRule="auto"/>
        <w:jc w:val="center"/>
        <w:rPr>
          <w:color w:val="FF0000"/>
        </w:rPr>
      </w:pPr>
      <w:r w:rsidRPr="00E93DAF">
        <w:rPr>
          <w:rFonts w:ascii="Times New Roman" w:hAnsi="Times New Roman" w:cs="Times New Roman"/>
          <w:b/>
          <w:sz w:val="28"/>
          <w:szCs w:val="28"/>
        </w:rPr>
        <w:t>КБНЦ РАН</w:t>
      </w:r>
    </w:p>
    <w:p w:rsidR="00D73535" w:rsidRDefault="00D73535" w:rsidP="00385528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1480D" w:rsidRDefault="0001480D" w:rsidP="0038552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tabs>
          <w:tab w:val="left" w:pos="129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80D" w:rsidRDefault="0001480D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528" w:rsidRDefault="00385528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0D" w:rsidRDefault="0001480D" w:rsidP="0038552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6F3" w:rsidRPr="007D76F3" w:rsidRDefault="0001480D" w:rsidP="00385528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Нальчик</w:t>
      </w:r>
    </w:p>
    <w:p w:rsidR="00385528" w:rsidRDefault="0001480D" w:rsidP="00385528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385528" w:rsidRDefault="00385528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6F3" w:rsidRDefault="00987AF7" w:rsidP="00917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1731F" w:rsidRPr="00987AF7" w:rsidRDefault="0091731F" w:rsidP="00917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81" w:rsidRDefault="00FC2E81" w:rsidP="00FC2E8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положения……………………</w:t>
      </w:r>
      <w:r w:rsidR="00C80B21">
        <w:rPr>
          <w:rFonts w:ascii="Times New Roman" w:hAnsi="Times New Roman" w:cs="Times New Roman"/>
          <w:b/>
          <w:sz w:val="28"/>
          <w:szCs w:val="28"/>
        </w:rPr>
        <w:t>........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………………………………3</w:t>
      </w:r>
    </w:p>
    <w:p w:rsidR="00FC2E81" w:rsidRDefault="00FC2E81" w:rsidP="00FC2E8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платных </w:t>
      </w:r>
      <w:r w:rsidRPr="00A6495A">
        <w:rPr>
          <w:rFonts w:ascii="Times New Roman" w:hAnsi="Times New Roman" w:cs="Times New Roman"/>
          <w:b/>
          <w:sz w:val="28"/>
          <w:szCs w:val="28"/>
        </w:rPr>
        <w:t>образовательных услугах,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95A">
        <w:rPr>
          <w:rFonts w:ascii="Times New Roman" w:hAnsi="Times New Roman" w:cs="Times New Roman"/>
          <w:b/>
          <w:sz w:val="28"/>
          <w:szCs w:val="28"/>
        </w:rPr>
        <w:t>порядок заключения договоров</w:t>
      </w:r>
      <w:r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C80B21">
        <w:rPr>
          <w:rFonts w:ascii="Times New Roman" w:hAnsi="Times New Roman" w:cs="Times New Roman"/>
          <w:b/>
          <w:sz w:val="28"/>
          <w:szCs w:val="28"/>
        </w:rPr>
        <w:t>.......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……………………………...4</w:t>
      </w:r>
    </w:p>
    <w:p w:rsidR="00FC2E81" w:rsidRDefault="00FC2E81" w:rsidP="00FC2E8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сторон…………………</w:t>
      </w:r>
      <w:r w:rsidR="00C80B21">
        <w:rPr>
          <w:rFonts w:ascii="Times New Roman" w:hAnsi="Times New Roman" w:cs="Times New Roman"/>
          <w:b/>
          <w:sz w:val="28"/>
          <w:szCs w:val="28"/>
        </w:rPr>
        <w:t>........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………………………….</w:t>
      </w:r>
      <w:r w:rsidRPr="008475C5">
        <w:rPr>
          <w:rFonts w:ascii="Times New Roman" w:hAnsi="Times New Roman" w:cs="Times New Roman"/>
          <w:b/>
          <w:sz w:val="28"/>
          <w:szCs w:val="28"/>
        </w:rPr>
        <w:t>7</w:t>
      </w:r>
    </w:p>
    <w:p w:rsidR="00FC2E81" w:rsidRPr="00B620FF" w:rsidRDefault="00FC2E81" w:rsidP="00FC2E81">
      <w:pPr>
        <w:tabs>
          <w:tab w:val="left" w:pos="1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620FF">
        <w:rPr>
          <w:rFonts w:ascii="Times New Roman" w:hAnsi="Times New Roman" w:cs="Times New Roman"/>
          <w:b/>
          <w:sz w:val="28"/>
          <w:szCs w:val="28"/>
        </w:rPr>
        <w:t xml:space="preserve">Заключительные </w:t>
      </w:r>
      <w:r>
        <w:rPr>
          <w:rFonts w:ascii="Times New Roman" w:hAnsi="Times New Roman" w:cs="Times New Roman"/>
          <w:b/>
          <w:sz w:val="28"/>
          <w:szCs w:val="28"/>
        </w:rPr>
        <w:t>положения…..……………</w:t>
      </w:r>
      <w:r w:rsidR="00C80B21">
        <w:rPr>
          <w:rFonts w:ascii="Times New Roman" w:hAnsi="Times New Roman" w:cs="Times New Roman"/>
          <w:b/>
          <w:sz w:val="28"/>
          <w:szCs w:val="28"/>
        </w:rPr>
        <w:t>.......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…………………………...</w:t>
      </w:r>
      <w:r w:rsidRPr="00B620FF">
        <w:rPr>
          <w:rFonts w:ascii="Times New Roman" w:hAnsi="Times New Roman" w:cs="Times New Roman"/>
          <w:b/>
          <w:sz w:val="28"/>
          <w:szCs w:val="28"/>
        </w:rPr>
        <w:t>9</w:t>
      </w:r>
    </w:p>
    <w:p w:rsidR="00385528" w:rsidRDefault="0038552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7A69" w:rsidRDefault="00B17A69" w:rsidP="00385528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932C2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85528" w:rsidRPr="00932C29" w:rsidRDefault="00385528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A3" w:rsidRDefault="003E784D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 </w:t>
      </w:r>
      <w:proofErr w:type="gramStart"/>
      <w:r w:rsidR="00B17A69" w:rsidRPr="00932C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3FA3">
        <w:rPr>
          <w:rFonts w:ascii="Times New Roman" w:hAnsi="Times New Roman" w:cs="Times New Roman"/>
          <w:sz w:val="28"/>
          <w:szCs w:val="28"/>
        </w:rPr>
        <w:t>: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частью 9 статьи 54 Федерального закона 29.12.2012 №273-Ф3 «Об образовании в Российской Федерации»;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 защите прав потребителей» от 07 февраля 1992 г. №2300-1 (с изменениями и дополнениями);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 августа 2013 г. № 706 «Об утверждении правил оказания платных</w:t>
      </w:r>
      <w:r w:rsidR="003E784D">
        <w:rPr>
          <w:rFonts w:ascii="Times New Roman" w:hAnsi="Times New Roman" w:cs="Times New Roman"/>
          <w:sz w:val="28"/>
          <w:szCs w:val="28"/>
        </w:rPr>
        <w:t xml:space="preserve"> образовательных услуг»;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84D">
        <w:rPr>
          <w:rFonts w:ascii="Times New Roman" w:hAnsi="Times New Roman" w:cs="Times New Roman"/>
          <w:sz w:val="28"/>
          <w:szCs w:val="28"/>
        </w:rPr>
        <w:t>Приказом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12 января 2017 г. №13 «Об утверждении Порядка приема на </w:t>
      </w:r>
      <w:proofErr w:type="gramStart"/>
      <w:r w:rsidR="00B17A69" w:rsidRPr="00932C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17A69" w:rsidRPr="00932C2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подготовки научно-педагогических кадров в аспирантуре»; </w:t>
      </w:r>
    </w:p>
    <w:p w:rsidR="00B17A69" w:rsidRPr="00932C29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>Уставом КБНЦ РАН.</w:t>
      </w:r>
    </w:p>
    <w:p w:rsidR="00B17A69" w:rsidRPr="006C009B" w:rsidRDefault="003E784D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 Настоящее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 </w:t>
      </w:r>
      <w:r w:rsidRPr="006C009B">
        <w:rPr>
          <w:rFonts w:ascii="Times New Roman" w:hAnsi="Times New Roman" w:cs="Times New Roman"/>
          <w:sz w:val="28"/>
          <w:szCs w:val="28"/>
        </w:rPr>
        <w:t>Положение</w:t>
      </w:r>
      <w:r w:rsidR="00B17A69" w:rsidRPr="006C009B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373BCE" w:rsidRPr="006C009B">
        <w:rPr>
          <w:rFonts w:ascii="Times New Roman" w:hAnsi="Times New Roman" w:cs="Times New Roman"/>
          <w:sz w:val="28"/>
          <w:szCs w:val="28"/>
        </w:rPr>
        <w:t>е</w:t>
      </w:r>
      <w:r w:rsidR="00B17A69" w:rsidRPr="006C009B">
        <w:rPr>
          <w:rFonts w:ascii="Times New Roman" w:hAnsi="Times New Roman" w:cs="Times New Roman"/>
          <w:sz w:val="28"/>
          <w:szCs w:val="28"/>
        </w:rPr>
        <w:t xml:space="preserve">т </w:t>
      </w:r>
      <w:r w:rsidR="00373BCE" w:rsidRPr="006C009B">
        <w:rPr>
          <w:rFonts w:ascii="Times New Roman" w:hAnsi="Times New Roman" w:cs="Times New Roman"/>
          <w:sz w:val="28"/>
          <w:szCs w:val="28"/>
        </w:rPr>
        <w:t xml:space="preserve">виды и </w:t>
      </w:r>
      <w:r w:rsidR="00B17A69" w:rsidRPr="006C009B">
        <w:rPr>
          <w:rFonts w:ascii="Times New Roman" w:hAnsi="Times New Roman" w:cs="Times New Roman"/>
          <w:sz w:val="28"/>
          <w:szCs w:val="28"/>
        </w:rPr>
        <w:t xml:space="preserve">порядок оказания платных образовательных услуг в Федеральном государственном бюджетном </w:t>
      </w:r>
      <w:r w:rsidR="00373BCE" w:rsidRPr="006C009B">
        <w:rPr>
          <w:rFonts w:ascii="Times New Roman" w:hAnsi="Times New Roman" w:cs="Times New Roman"/>
          <w:sz w:val="28"/>
          <w:szCs w:val="28"/>
        </w:rPr>
        <w:t>научном учреждении «Федеральный научный центр</w:t>
      </w:r>
      <w:r w:rsidR="00B17A69" w:rsidRPr="006C009B">
        <w:rPr>
          <w:rFonts w:ascii="Times New Roman" w:hAnsi="Times New Roman" w:cs="Times New Roman"/>
          <w:sz w:val="28"/>
          <w:szCs w:val="28"/>
        </w:rPr>
        <w:t xml:space="preserve"> «Кабардино-Балкарский научный центр российской академии наук» (далее КБНЦ РАН).</w:t>
      </w:r>
    </w:p>
    <w:p w:rsidR="000449E0" w:rsidRPr="006C009B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9B">
        <w:rPr>
          <w:rFonts w:ascii="Times New Roman" w:hAnsi="Times New Roman" w:cs="Times New Roman"/>
          <w:sz w:val="28"/>
          <w:szCs w:val="28"/>
        </w:rPr>
        <w:t>1. 3 П</w:t>
      </w:r>
      <w:r w:rsidR="000449E0" w:rsidRPr="006C009B">
        <w:rPr>
          <w:rFonts w:ascii="Times New Roman" w:hAnsi="Times New Roman" w:cs="Times New Roman"/>
          <w:sz w:val="28"/>
          <w:szCs w:val="28"/>
        </w:rPr>
        <w:t>онятия, используемые в настоящем Положении</w:t>
      </w:r>
      <w:r w:rsidRPr="006C009B">
        <w:rPr>
          <w:rFonts w:ascii="Times New Roman" w:hAnsi="Times New Roman" w:cs="Times New Roman"/>
          <w:sz w:val="28"/>
          <w:szCs w:val="28"/>
        </w:rPr>
        <w:t>:</w:t>
      </w:r>
    </w:p>
    <w:p w:rsidR="000449E0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A3">
        <w:rPr>
          <w:rFonts w:ascii="Times New Roman" w:hAnsi="Times New Roman" w:cs="Times New Roman"/>
          <w:b/>
          <w:sz w:val="28"/>
          <w:szCs w:val="28"/>
        </w:rPr>
        <w:t>-</w:t>
      </w:r>
      <w:r w:rsidR="00B17A69" w:rsidRPr="000B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 </w:t>
      </w:r>
    </w:p>
    <w:p w:rsidR="000449E0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>«исполнитель» -</w:t>
      </w:r>
      <w:r w:rsidR="000449E0">
        <w:rPr>
          <w:rFonts w:ascii="Times New Roman" w:hAnsi="Times New Roman" w:cs="Times New Roman"/>
          <w:sz w:val="28"/>
          <w:szCs w:val="28"/>
        </w:rPr>
        <w:t xml:space="preserve"> организация,  осуществляющая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 образовательну</w:t>
      </w:r>
      <w:r w:rsidR="000449E0">
        <w:rPr>
          <w:rFonts w:ascii="Times New Roman" w:hAnsi="Times New Roman" w:cs="Times New Roman"/>
          <w:sz w:val="28"/>
          <w:szCs w:val="28"/>
        </w:rPr>
        <w:t>ю деятельность и предоставляющая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 платные образовательные услуги обучающемуся на основании лицензии</w:t>
      </w:r>
      <w:r w:rsidR="00EE48A6">
        <w:rPr>
          <w:rFonts w:ascii="Times New Roman" w:hAnsi="Times New Roman" w:cs="Times New Roman"/>
          <w:sz w:val="28"/>
          <w:szCs w:val="28"/>
        </w:rPr>
        <w:t xml:space="preserve"> (КБНЦ РАН)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26D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>«недостаток платных образовательных услуг»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="00B17A69" w:rsidRPr="00932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A69" w:rsidRPr="00932C29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B17A69" w:rsidRPr="00932C29">
        <w:rPr>
          <w:rFonts w:ascii="Times New Roman" w:hAnsi="Times New Roman" w:cs="Times New Roman"/>
          <w:sz w:val="28"/>
          <w:szCs w:val="28"/>
        </w:rPr>
        <w:t xml:space="preserve">, предусмотренном образовательными программами (частью образовательной программы); </w:t>
      </w:r>
    </w:p>
    <w:p w:rsidR="00F75B28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«обучающийся» - физическое лицо, осваивающее образовательную программу; </w:t>
      </w:r>
    </w:p>
    <w:p w:rsidR="00F75B28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 </w:t>
      </w:r>
    </w:p>
    <w:p w:rsidR="00B17A69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932C29">
        <w:rPr>
          <w:rFonts w:ascii="Times New Roman" w:hAnsi="Times New Roman" w:cs="Times New Roman"/>
          <w:sz w:val="28"/>
          <w:szCs w:val="28"/>
        </w:rPr>
        <w:t xml:space="preserve">«существенный недостаток платных образовательных услуг» - неустранимый недостаток, или недостаток, который не может быть устранен </w:t>
      </w:r>
      <w:r w:rsidR="00B17A69" w:rsidRPr="00932C29">
        <w:rPr>
          <w:rFonts w:ascii="Times New Roman" w:hAnsi="Times New Roman" w:cs="Times New Roman"/>
          <w:sz w:val="28"/>
          <w:szCs w:val="28"/>
        </w:rPr>
        <w:lastRenderedPageBreak/>
        <w:t>без несоразмерных расходов или затрат времени, или выявляется неоднократно, или проявляется вновь после его устранения,</w:t>
      </w:r>
      <w:r w:rsidR="00AD5B39">
        <w:rPr>
          <w:rFonts w:ascii="Times New Roman" w:hAnsi="Times New Roman" w:cs="Times New Roman"/>
          <w:sz w:val="28"/>
          <w:szCs w:val="28"/>
        </w:rPr>
        <w:t xml:space="preserve"> или другие подобные недостатки;</w:t>
      </w:r>
    </w:p>
    <w:p w:rsidR="00AD5B39" w:rsidRPr="006C009B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9B">
        <w:rPr>
          <w:rFonts w:ascii="Times New Roman" w:hAnsi="Times New Roman" w:cs="Times New Roman"/>
          <w:sz w:val="28"/>
          <w:szCs w:val="28"/>
        </w:rPr>
        <w:t xml:space="preserve">- </w:t>
      </w:r>
      <w:r w:rsidR="00AD5B39" w:rsidRPr="006C009B">
        <w:rPr>
          <w:rFonts w:ascii="Times New Roman" w:hAnsi="Times New Roman" w:cs="Times New Roman"/>
          <w:sz w:val="28"/>
          <w:szCs w:val="28"/>
        </w:rPr>
        <w:t>«поступающий» - физическое лицо, имеющее право на получение образования определенного уровня и направленности, подавшее заявление о приеме на обучение.</w:t>
      </w:r>
    </w:p>
    <w:p w:rsidR="00B17A69" w:rsidRPr="006C009B" w:rsidRDefault="00980F6C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9B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="00B17A69" w:rsidRPr="006C009B">
        <w:rPr>
          <w:rFonts w:ascii="Times New Roman" w:hAnsi="Times New Roman" w:cs="Times New Roman"/>
          <w:sz w:val="28"/>
          <w:szCs w:val="28"/>
        </w:rPr>
        <w:t xml:space="preserve"> </w:t>
      </w:r>
      <w:r w:rsidR="003C1F7E" w:rsidRPr="006C00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1F7E" w:rsidRPr="006C009B">
        <w:rPr>
          <w:rFonts w:ascii="Times New Roman" w:hAnsi="Times New Roman" w:cs="Times New Roman"/>
          <w:sz w:val="28"/>
          <w:szCs w:val="28"/>
        </w:rPr>
        <w:t xml:space="preserve"> соответствии с Положением и лицензией на осуществление образовательной деятельности, НОЦ КБНЦ РАН может оказывать следующие платные образовательные услуги:</w:t>
      </w:r>
    </w:p>
    <w:p w:rsidR="003C1F7E" w:rsidRPr="006C009B" w:rsidRDefault="003C1F7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9B">
        <w:rPr>
          <w:rFonts w:ascii="Times New Roman" w:hAnsi="Times New Roman" w:cs="Times New Roman"/>
          <w:sz w:val="28"/>
          <w:szCs w:val="28"/>
        </w:rPr>
        <w:t xml:space="preserve">- обучение по образовательным  программам высшего образования – программа подготовки научно-педагогических кадров в аспирантуре, осуществляемое сверх финансируемых за счет бюджетных </w:t>
      </w:r>
      <w:proofErr w:type="gramStart"/>
      <w:r w:rsidRPr="006C009B">
        <w:rPr>
          <w:rFonts w:ascii="Times New Roman" w:hAnsi="Times New Roman" w:cs="Times New Roman"/>
          <w:sz w:val="28"/>
          <w:szCs w:val="28"/>
        </w:rPr>
        <w:t>ассигнований федерального бюджета контрольных цифр приема обучающихся</w:t>
      </w:r>
      <w:proofErr w:type="gramEnd"/>
      <w:r w:rsidRPr="006C009B">
        <w:rPr>
          <w:rFonts w:ascii="Times New Roman" w:hAnsi="Times New Roman" w:cs="Times New Roman"/>
          <w:sz w:val="28"/>
          <w:szCs w:val="28"/>
        </w:rPr>
        <w:t>;</w:t>
      </w:r>
    </w:p>
    <w:p w:rsidR="003C1F7E" w:rsidRPr="006C009B" w:rsidRDefault="003C1F7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009B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C009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</w:t>
      </w:r>
    </w:p>
    <w:p w:rsidR="00B17A69" w:rsidRPr="00C373EE" w:rsidRDefault="00330DB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>1.5</w:t>
      </w:r>
      <w:r w:rsidR="004C4C94" w:rsidRPr="00C373EE">
        <w:rPr>
          <w:rFonts w:ascii="Times New Roman" w:hAnsi="Times New Roman" w:cs="Times New Roman"/>
          <w:sz w:val="28"/>
          <w:szCs w:val="28"/>
        </w:rPr>
        <w:t xml:space="preserve"> Отказ З</w:t>
      </w:r>
      <w:r w:rsidR="00B17A69" w:rsidRPr="00C373EE">
        <w:rPr>
          <w:rFonts w:ascii="Times New Roman" w:hAnsi="Times New Roman" w:cs="Times New Roman"/>
          <w:sz w:val="28"/>
          <w:szCs w:val="28"/>
        </w:rPr>
        <w:t>аказчика от предлагаемых ему платных образовательных услуг не может быть причиной изменения объема и у</w:t>
      </w:r>
      <w:r w:rsidR="004C4C94" w:rsidRPr="00C373EE">
        <w:rPr>
          <w:rFonts w:ascii="Times New Roman" w:hAnsi="Times New Roman" w:cs="Times New Roman"/>
          <w:sz w:val="28"/>
          <w:szCs w:val="28"/>
        </w:rPr>
        <w:t>словий уже предоставляемых ему И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сполнителем образовательных услуг. </w:t>
      </w:r>
    </w:p>
    <w:p w:rsidR="00B17A69" w:rsidRPr="00880835" w:rsidRDefault="00330DB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73459">
        <w:rPr>
          <w:rFonts w:ascii="Times New Roman" w:hAnsi="Times New Roman" w:cs="Times New Roman"/>
          <w:sz w:val="28"/>
          <w:szCs w:val="28"/>
        </w:rPr>
        <w:t xml:space="preserve"> Исполнитель обязан обеспечить З</w:t>
      </w:r>
      <w:r w:rsidR="00B17A69" w:rsidRPr="00880835">
        <w:rPr>
          <w:rFonts w:ascii="Times New Roman" w:hAnsi="Times New Roman" w:cs="Times New Roman"/>
          <w:sz w:val="28"/>
          <w:szCs w:val="28"/>
        </w:rPr>
        <w:t>аказчику оказание платных образовательных услуг в полном объеме в соответствии с образовательными программами и условиями договора.</w:t>
      </w:r>
    </w:p>
    <w:p w:rsidR="00B17A69" w:rsidRDefault="00A7345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 </w:t>
      </w:r>
      <w:proofErr w:type="gramEnd"/>
    </w:p>
    <w:p w:rsidR="00945749" w:rsidRPr="00880835" w:rsidRDefault="0094574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69" w:rsidRDefault="00B17A69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35">
        <w:rPr>
          <w:rFonts w:ascii="Times New Roman" w:hAnsi="Times New Roman" w:cs="Times New Roman"/>
          <w:b/>
          <w:sz w:val="28"/>
          <w:szCs w:val="28"/>
        </w:rPr>
        <w:t>2. Информация о платных образовательных услугах, порядок заключения договоров</w:t>
      </w:r>
    </w:p>
    <w:p w:rsidR="009F2E00" w:rsidRPr="00880835" w:rsidRDefault="009F2E00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A69" w:rsidRPr="008808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2.1 Ис</w:t>
      </w:r>
      <w:r w:rsidR="002646AE">
        <w:rPr>
          <w:rFonts w:ascii="Times New Roman" w:hAnsi="Times New Roman" w:cs="Times New Roman"/>
          <w:sz w:val="28"/>
          <w:szCs w:val="28"/>
        </w:rPr>
        <w:t>полнитель обязан до заключения Д</w:t>
      </w:r>
      <w:r w:rsidRPr="00880835">
        <w:rPr>
          <w:rFonts w:ascii="Times New Roman" w:hAnsi="Times New Roman" w:cs="Times New Roman"/>
          <w:sz w:val="28"/>
          <w:szCs w:val="28"/>
        </w:rPr>
        <w:t>оговора и в пер</w:t>
      </w:r>
      <w:r w:rsidR="002646AE">
        <w:rPr>
          <w:rFonts w:ascii="Times New Roman" w:hAnsi="Times New Roman" w:cs="Times New Roman"/>
          <w:sz w:val="28"/>
          <w:szCs w:val="28"/>
        </w:rPr>
        <w:t>иод его действия предоставлять З</w:t>
      </w:r>
      <w:r w:rsidRPr="00880835">
        <w:rPr>
          <w:rFonts w:ascii="Times New Roman" w:hAnsi="Times New Roman" w:cs="Times New Roman"/>
          <w:sz w:val="28"/>
          <w:szCs w:val="28"/>
        </w:rPr>
        <w:t xml:space="preserve">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:rsidR="000B3FA3" w:rsidRDefault="002646A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заключении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B17A69">
        <w:rPr>
          <w:rFonts w:ascii="Times New Roman" w:hAnsi="Times New Roman" w:cs="Times New Roman"/>
          <w:sz w:val="28"/>
          <w:szCs w:val="28"/>
        </w:rPr>
        <w:t>яет заказчику для ознакомления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880835">
        <w:rPr>
          <w:rFonts w:ascii="Times New Roman" w:hAnsi="Times New Roman" w:cs="Times New Roman"/>
          <w:sz w:val="28"/>
          <w:szCs w:val="28"/>
        </w:rPr>
        <w:t>копию устава</w:t>
      </w:r>
      <w:r w:rsidR="00B17A69">
        <w:rPr>
          <w:rFonts w:ascii="Times New Roman" w:hAnsi="Times New Roman" w:cs="Times New Roman"/>
          <w:sz w:val="28"/>
          <w:szCs w:val="28"/>
        </w:rPr>
        <w:t xml:space="preserve"> КБНЦ РАН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880835">
        <w:rPr>
          <w:rFonts w:ascii="Times New Roman" w:hAnsi="Times New Roman" w:cs="Times New Roman"/>
          <w:sz w:val="28"/>
          <w:szCs w:val="28"/>
        </w:rPr>
        <w:t>копию лицензии на осуществление образовательной деятельности;  информацию  о</w:t>
      </w:r>
      <w:r w:rsidR="002646AE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6AE">
        <w:rPr>
          <w:rFonts w:ascii="Times New Roman" w:hAnsi="Times New Roman" w:cs="Times New Roman"/>
          <w:sz w:val="28"/>
          <w:szCs w:val="28"/>
        </w:rPr>
        <w:t>П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равила внутреннего распорядка;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Положение о порядке перевода, отчисления и восстановления аспирантов; 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Положение о промежуточной аттестации; 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4037FA">
        <w:rPr>
          <w:rFonts w:ascii="Times New Roman" w:hAnsi="Times New Roman" w:cs="Times New Roman"/>
          <w:sz w:val="28"/>
          <w:szCs w:val="28"/>
        </w:rPr>
        <w:t>Положение о платных образовательных услугах</w:t>
      </w:r>
      <w:r w:rsidR="00B17A69" w:rsidRPr="00B33BA6">
        <w:rPr>
          <w:rFonts w:ascii="Times New Roman" w:hAnsi="Times New Roman" w:cs="Times New Roman"/>
          <w:b/>
          <w:sz w:val="28"/>
          <w:szCs w:val="28"/>
        </w:rPr>
        <w:t xml:space="preserve">;  </w:t>
      </w:r>
    </w:p>
    <w:p w:rsidR="000B3FA3" w:rsidRPr="00C373EE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2646AE" w:rsidRPr="00C373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646AE" w:rsidRPr="00C373E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2646AE" w:rsidRPr="00C373EE">
        <w:rPr>
          <w:rFonts w:ascii="Times New Roman" w:hAnsi="Times New Roman" w:cs="Times New Roman"/>
          <w:sz w:val="28"/>
          <w:szCs w:val="28"/>
        </w:rPr>
        <w:t xml:space="preserve"> подготовки научно-</w:t>
      </w:r>
      <w:r w:rsidR="002646AE" w:rsidRPr="00C373EE">
        <w:rPr>
          <w:rFonts w:ascii="Times New Roman" w:hAnsi="Times New Roman" w:cs="Times New Roman"/>
          <w:sz w:val="28"/>
          <w:szCs w:val="28"/>
        </w:rPr>
        <w:lastRenderedPageBreak/>
        <w:t>педагогических кадров в аспирантуре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; </w:t>
      </w:r>
      <w:r w:rsidR="002646AE" w:rsidRPr="00C37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A69" w:rsidRPr="00C373EE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 xml:space="preserve">- </w:t>
      </w:r>
      <w:r w:rsidR="002646AE" w:rsidRPr="00C373EE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образовательной деятельности по образовательным программа высшего образования – программам подготовки научно-педагогических кадров в аспирантуре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EA2" w:rsidRPr="00C373EE" w:rsidRDefault="00E13EA2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>2.3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Федерации».</w:t>
      </w:r>
    </w:p>
    <w:p w:rsidR="000B3FA3" w:rsidRDefault="00A875D0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Договор заключается в случаях: </w:t>
      </w:r>
    </w:p>
    <w:p w:rsidR="000B3FA3" w:rsidRPr="00C373EE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A14F81" w:rsidRPr="00C373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14F81" w:rsidRPr="00C373E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A14F81" w:rsidRPr="00C373EE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 в аспирантуре 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КБНЦ РАН сверх контрольных цифр приема; </w:t>
      </w:r>
    </w:p>
    <w:p w:rsidR="000B3FA3" w:rsidRPr="00C373EE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24729E" w:rsidRPr="00C373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4729E" w:rsidRPr="00C373E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24729E" w:rsidRPr="00C373EE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 в аспирантуре КБНЦ РАН 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из </w:t>
      </w:r>
      <w:r w:rsidR="0024729E" w:rsidRPr="00C373EE">
        <w:rPr>
          <w:rFonts w:ascii="Times New Roman" w:hAnsi="Times New Roman" w:cs="Times New Roman"/>
          <w:sz w:val="28"/>
          <w:szCs w:val="28"/>
        </w:rPr>
        <w:t>других образовательных организаций</w:t>
      </w:r>
      <w:r w:rsidR="00B17A69" w:rsidRPr="00C373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A69" w:rsidRPr="00880835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880835">
        <w:rPr>
          <w:rFonts w:ascii="Times New Roman" w:hAnsi="Times New Roman" w:cs="Times New Roman"/>
          <w:sz w:val="28"/>
          <w:szCs w:val="28"/>
        </w:rPr>
        <w:t>иных случаях.</w:t>
      </w:r>
    </w:p>
    <w:p w:rsidR="000B3FA3" w:rsidRDefault="00202127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1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3131">
        <w:rPr>
          <w:rFonts w:ascii="Times New Roman" w:hAnsi="Times New Roman" w:cs="Times New Roman"/>
          <w:sz w:val="28"/>
          <w:szCs w:val="28"/>
        </w:rPr>
        <w:t xml:space="preserve"> договоре Заказчиком может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выступать: 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обучающийся, в том случае, если он является совершеннолетним лицом и может самостоятельно оплачивать обучение; </w:t>
      </w:r>
    </w:p>
    <w:p w:rsidR="000B3FA3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физическое лицо - законный представитель </w:t>
      </w:r>
      <w:proofErr w:type="gramStart"/>
      <w:r w:rsidR="00B17A69" w:rsidRPr="008808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17A69" w:rsidRPr="00880835">
        <w:rPr>
          <w:rFonts w:ascii="Times New Roman" w:hAnsi="Times New Roman" w:cs="Times New Roman"/>
          <w:sz w:val="28"/>
          <w:szCs w:val="28"/>
        </w:rPr>
        <w:t xml:space="preserve"> (один из родителей, опекун или попечитель</w:t>
      </w:r>
      <w:r w:rsidR="00A53131">
        <w:rPr>
          <w:rFonts w:ascii="Times New Roman" w:hAnsi="Times New Roman" w:cs="Times New Roman"/>
          <w:sz w:val="28"/>
          <w:szCs w:val="28"/>
        </w:rPr>
        <w:t>)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A69" w:rsidRPr="00C373EE" w:rsidRDefault="000B3FA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 xml:space="preserve">- </w:t>
      </w:r>
      <w:r w:rsidR="00B17A69" w:rsidRPr="00C373EE">
        <w:rPr>
          <w:rFonts w:ascii="Times New Roman" w:hAnsi="Times New Roman" w:cs="Times New Roman"/>
          <w:sz w:val="28"/>
          <w:szCs w:val="28"/>
        </w:rPr>
        <w:t>юридическое лицо</w:t>
      </w:r>
      <w:r w:rsidR="00FA5505" w:rsidRPr="00C373EE">
        <w:rPr>
          <w:rFonts w:ascii="Times New Roman" w:hAnsi="Times New Roman" w:cs="Times New Roman"/>
          <w:sz w:val="28"/>
          <w:szCs w:val="28"/>
        </w:rPr>
        <w:t xml:space="preserve"> (организация, учреждение и т.п. независимо от организационно-правовой формы), направляющее поступающего на обучение и оплачивающее стоимость </w:t>
      </w:r>
      <w:proofErr w:type="gramStart"/>
      <w:r w:rsidR="00FA5505" w:rsidRPr="00C373EE">
        <w:rPr>
          <w:rFonts w:ascii="Times New Roman" w:hAnsi="Times New Roman" w:cs="Times New Roman"/>
          <w:sz w:val="28"/>
          <w:szCs w:val="28"/>
        </w:rPr>
        <w:t>обучения по Договору</w:t>
      </w:r>
      <w:proofErr w:type="gramEnd"/>
      <w:r w:rsidR="00B17A69" w:rsidRPr="00C37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E00" w:rsidRDefault="00FA5505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Договор заключается в простой письменной форме и содержит следующие сведения: </w:t>
      </w:r>
    </w:p>
    <w:p w:rsidR="000F2E00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а) полное и сокращенное наименование ис</w:t>
      </w:r>
      <w:r w:rsidR="000F2E00">
        <w:rPr>
          <w:rFonts w:ascii="Times New Roman" w:hAnsi="Times New Roman" w:cs="Times New Roman"/>
          <w:sz w:val="28"/>
          <w:szCs w:val="28"/>
        </w:rPr>
        <w:t xml:space="preserve">полнителя; </w:t>
      </w:r>
    </w:p>
    <w:p w:rsidR="000F2E00" w:rsidRDefault="000F2E00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 нахождения И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сполнителя; </w:t>
      </w:r>
    </w:p>
    <w:p w:rsidR="00437A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в) наименование или фамили</w:t>
      </w:r>
      <w:r w:rsidR="000F2E00">
        <w:rPr>
          <w:rFonts w:ascii="Times New Roman" w:hAnsi="Times New Roman" w:cs="Times New Roman"/>
          <w:sz w:val="28"/>
          <w:szCs w:val="28"/>
        </w:rPr>
        <w:t xml:space="preserve">я, имя, отчество </w:t>
      </w:r>
      <w:r w:rsidR="00437A35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0F2E00">
        <w:rPr>
          <w:rFonts w:ascii="Times New Roman" w:hAnsi="Times New Roman" w:cs="Times New Roman"/>
          <w:sz w:val="28"/>
          <w:szCs w:val="28"/>
        </w:rPr>
        <w:t>З</w:t>
      </w:r>
      <w:r w:rsidRPr="00880835">
        <w:rPr>
          <w:rFonts w:ascii="Times New Roman" w:hAnsi="Times New Roman" w:cs="Times New Roman"/>
          <w:sz w:val="28"/>
          <w:szCs w:val="28"/>
        </w:rPr>
        <w:t xml:space="preserve">аказчика, телефон заказчика; </w:t>
      </w:r>
    </w:p>
    <w:p w:rsidR="000F2E00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г) место н</w:t>
      </w:r>
      <w:r w:rsidR="000F2E00">
        <w:rPr>
          <w:rFonts w:ascii="Times New Roman" w:hAnsi="Times New Roman" w:cs="Times New Roman"/>
          <w:sz w:val="28"/>
          <w:szCs w:val="28"/>
        </w:rPr>
        <w:t>ахождения или место жительства З</w:t>
      </w:r>
      <w:r w:rsidRPr="00880835">
        <w:rPr>
          <w:rFonts w:ascii="Times New Roman" w:hAnsi="Times New Roman" w:cs="Times New Roman"/>
          <w:sz w:val="28"/>
          <w:szCs w:val="28"/>
        </w:rPr>
        <w:t xml:space="preserve">аказчика; </w:t>
      </w:r>
    </w:p>
    <w:p w:rsidR="00BD64C1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08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0835">
        <w:rPr>
          <w:rFonts w:ascii="Times New Roman" w:hAnsi="Times New Roman" w:cs="Times New Roman"/>
          <w:sz w:val="28"/>
          <w:szCs w:val="28"/>
        </w:rPr>
        <w:t>) фамилия, имя, отчество (при наличи</w:t>
      </w:r>
      <w:r w:rsidR="00BD64C1">
        <w:rPr>
          <w:rFonts w:ascii="Times New Roman" w:hAnsi="Times New Roman" w:cs="Times New Roman"/>
          <w:sz w:val="28"/>
          <w:szCs w:val="28"/>
        </w:rPr>
        <w:t>и) представителя Исполнителя и (или) З</w:t>
      </w:r>
      <w:r w:rsidRPr="00880835">
        <w:rPr>
          <w:rFonts w:ascii="Times New Roman" w:hAnsi="Times New Roman" w:cs="Times New Roman"/>
          <w:sz w:val="28"/>
          <w:szCs w:val="28"/>
        </w:rPr>
        <w:t>аказчика, реквизиты документа, удостоверя</w:t>
      </w:r>
      <w:r w:rsidR="00BD64C1">
        <w:rPr>
          <w:rFonts w:ascii="Times New Roman" w:hAnsi="Times New Roman" w:cs="Times New Roman"/>
          <w:sz w:val="28"/>
          <w:szCs w:val="28"/>
        </w:rPr>
        <w:t>ющего полномочия представителя Исполнителя и (или) З</w:t>
      </w:r>
      <w:r w:rsidRPr="00880835">
        <w:rPr>
          <w:rFonts w:ascii="Times New Roman" w:hAnsi="Times New Roman" w:cs="Times New Roman"/>
          <w:sz w:val="28"/>
          <w:szCs w:val="28"/>
        </w:rPr>
        <w:t xml:space="preserve">аказчика; </w:t>
      </w:r>
      <w:proofErr w:type="gramEnd"/>
    </w:p>
    <w:p w:rsidR="00612992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е) фамили</w:t>
      </w:r>
      <w:r w:rsidR="00BD64C1">
        <w:rPr>
          <w:rFonts w:ascii="Times New Roman" w:hAnsi="Times New Roman" w:cs="Times New Roman"/>
          <w:sz w:val="28"/>
          <w:szCs w:val="28"/>
        </w:rPr>
        <w:t>я, имя, отчество (при наличии) О</w:t>
      </w:r>
      <w:r w:rsidRPr="00880835">
        <w:rPr>
          <w:rFonts w:ascii="Times New Roman" w:hAnsi="Times New Roman" w:cs="Times New Roman"/>
          <w:sz w:val="28"/>
          <w:szCs w:val="28"/>
        </w:rPr>
        <w:t xml:space="preserve">бучающегося, его место жительства, телефон (указывается в случае оказания платных образовательных </w:t>
      </w:r>
      <w:proofErr w:type="gramStart"/>
      <w:r w:rsidRPr="00880835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880835">
        <w:rPr>
          <w:rFonts w:ascii="Times New Roman" w:hAnsi="Times New Roman" w:cs="Times New Roman"/>
          <w:sz w:val="28"/>
          <w:szCs w:val="28"/>
        </w:rPr>
        <w:t xml:space="preserve"> в пользу обучающегося</w:t>
      </w:r>
      <w:r w:rsidR="00612992">
        <w:rPr>
          <w:rFonts w:ascii="Times New Roman" w:hAnsi="Times New Roman" w:cs="Times New Roman"/>
          <w:sz w:val="28"/>
          <w:szCs w:val="28"/>
        </w:rPr>
        <w:t>, не являющегося Заказчиком по Д</w:t>
      </w:r>
      <w:r w:rsidRPr="00880835">
        <w:rPr>
          <w:rFonts w:ascii="Times New Roman" w:hAnsi="Times New Roman" w:cs="Times New Roman"/>
          <w:sz w:val="28"/>
          <w:szCs w:val="28"/>
        </w:rPr>
        <w:t xml:space="preserve">оговору); </w:t>
      </w:r>
    </w:p>
    <w:p w:rsidR="00612992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ж) права,</w:t>
      </w:r>
      <w:r w:rsidR="00612992">
        <w:rPr>
          <w:rFonts w:ascii="Times New Roman" w:hAnsi="Times New Roman" w:cs="Times New Roman"/>
          <w:sz w:val="28"/>
          <w:szCs w:val="28"/>
        </w:rPr>
        <w:t xml:space="preserve"> обязанности и ответственность Исполнителя, Заказчика и О</w:t>
      </w:r>
      <w:r w:rsidRPr="00880835">
        <w:rPr>
          <w:rFonts w:ascii="Times New Roman" w:hAnsi="Times New Roman" w:cs="Times New Roman"/>
          <w:sz w:val="28"/>
          <w:szCs w:val="28"/>
        </w:rPr>
        <w:t xml:space="preserve">бучающегося; </w:t>
      </w:r>
    </w:p>
    <w:p w:rsidR="00612992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8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80835">
        <w:rPr>
          <w:rFonts w:ascii="Times New Roman" w:hAnsi="Times New Roman" w:cs="Times New Roman"/>
          <w:sz w:val="28"/>
          <w:szCs w:val="28"/>
        </w:rPr>
        <w:t xml:space="preserve">) полная стоимость образовательных услуг, порядок их оплаты; </w:t>
      </w:r>
    </w:p>
    <w:p w:rsidR="00D37594" w:rsidRDefault="00612992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7A69" w:rsidRPr="00880835">
        <w:rPr>
          <w:rFonts w:ascii="Times New Roman" w:hAnsi="Times New Roman" w:cs="Times New Roman"/>
          <w:sz w:val="28"/>
          <w:szCs w:val="28"/>
        </w:rPr>
        <w:t>) вид, уровень и направленность образовательной программы</w:t>
      </w:r>
      <w:r w:rsidR="00D37594">
        <w:rPr>
          <w:rFonts w:ascii="Times New Roman" w:hAnsi="Times New Roman" w:cs="Times New Roman"/>
          <w:sz w:val="28"/>
          <w:szCs w:val="28"/>
        </w:rPr>
        <w:t>;</w:t>
      </w:r>
    </w:p>
    <w:p w:rsidR="00D37594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л) форма обучения; </w:t>
      </w:r>
    </w:p>
    <w:p w:rsidR="00D37594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lastRenderedPageBreak/>
        <w:t xml:space="preserve">м) сроки освоения образовательной программы (продолжительность обучения);  </w:t>
      </w:r>
    </w:p>
    <w:p w:rsidR="00D37594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83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0835">
        <w:rPr>
          <w:rFonts w:ascii="Times New Roman" w:hAnsi="Times New Roman" w:cs="Times New Roman"/>
          <w:sz w:val="28"/>
          <w:szCs w:val="28"/>
        </w:rPr>
        <w:t xml:space="preserve">) вид документа (при наличии), выдаваемого </w:t>
      </w:r>
      <w:proofErr w:type="gramStart"/>
      <w:r w:rsidRPr="0088083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80835">
        <w:rPr>
          <w:rFonts w:ascii="Times New Roman" w:hAnsi="Times New Roman" w:cs="Times New Roman"/>
          <w:sz w:val="28"/>
          <w:szCs w:val="28"/>
        </w:rPr>
        <w:t xml:space="preserve"> после успешного освоения им соответствующей образовательной программы; </w:t>
      </w:r>
    </w:p>
    <w:p w:rsidR="00D37594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о) порядок изменения и расторжения договора; </w:t>
      </w:r>
    </w:p>
    <w:p w:rsidR="00B17A69" w:rsidRPr="008808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83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80835">
        <w:rPr>
          <w:rFonts w:ascii="Times New Roman" w:hAnsi="Times New Roman" w:cs="Times New Roman"/>
          <w:sz w:val="28"/>
          <w:szCs w:val="28"/>
        </w:rPr>
        <w:t xml:space="preserve">) другие необходимые сведения, связанные со спецификой оказываемых платных образовательных услуг. </w:t>
      </w:r>
    </w:p>
    <w:p w:rsidR="00B17A69" w:rsidRPr="00880835" w:rsidRDefault="00E56936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</w:t>
      </w:r>
      <w:proofErr w:type="gramEnd"/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Если условия, ограничивающие права поступающих и обучающихся или снижающие уровень предоста</w:t>
      </w:r>
      <w:r w:rsidR="00A0496F">
        <w:rPr>
          <w:rFonts w:ascii="Times New Roman" w:hAnsi="Times New Roman" w:cs="Times New Roman"/>
          <w:sz w:val="28"/>
          <w:szCs w:val="28"/>
        </w:rPr>
        <w:t>вления им гарантий, включены в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оговор, такие условия не подлежат применению. </w:t>
      </w:r>
    </w:p>
    <w:p w:rsidR="00B17A69" w:rsidRPr="00880835" w:rsidRDefault="00A049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</w:t>
      </w:r>
      <w:r w:rsidR="00B17A69">
        <w:rPr>
          <w:rFonts w:ascii="Times New Roman" w:hAnsi="Times New Roman" w:cs="Times New Roman"/>
          <w:sz w:val="28"/>
          <w:szCs w:val="28"/>
        </w:rPr>
        <w:t>-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образования. </w:t>
      </w:r>
    </w:p>
    <w:p w:rsidR="00B17A69" w:rsidRPr="0061695E" w:rsidRDefault="00A049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Сведения, указанные в Д</w:t>
      </w:r>
      <w:r w:rsidR="00B17A69" w:rsidRPr="00880835">
        <w:rPr>
          <w:rFonts w:ascii="Times New Roman" w:hAnsi="Times New Roman" w:cs="Times New Roman"/>
          <w:sz w:val="28"/>
          <w:szCs w:val="28"/>
        </w:rPr>
        <w:t>оговоре, должны соответствовать информации, размещенной на официальном сайте КБНЦ РАН в информационно-телекоммуникационной сети «Интернет» на дату заключения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7A69" w:rsidRPr="00616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A69" w:rsidRPr="00880835" w:rsidRDefault="00A049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B17A69">
        <w:rPr>
          <w:rFonts w:ascii="Times New Roman" w:hAnsi="Times New Roman" w:cs="Times New Roman"/>
          <w:sz w:val="28"/>
          <w:szCs w:val="28"/>
        </w:rPr>
        <w:t xml:space="preserve">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Оформление, регистрация и хранение оригиналов Договоров с </w:t>
      </w:r>
      <w:proofErr w:type="gramStart"/>
      <w:r w:rsidR="00B17A69" w:rsidRPr="008808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>
        <w:rPr>
          <w:rFonts w:ascii="Times New Roman" w:hAnsi="Times New Roman" w:cs="Times New Roman"/>
          <w:sz w:val="28"/>
          <w:szCs w:val="28"/>
        </w:rPr>
        <w:t>я бухгалтерией КБНЦ РАН. Копия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оговора хранится в личном деле обучающегося в </w:t>
      </w:r>
      <w:r w:rsidR="00B17A69">
        <w:rPr>
          <w:rFonts w:ascii="Times New Roman" w:hAnsi="Times New Roman" w:cs="Times New Roman"/>
          <w:sz w:val="28"/>
          <w:szCs w:val="28"/>
        </w:rPr>
        <w:t xml:space="preserve">НОЦ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КБНЦ РАН. </w:t>
      </w:r>
    </w:p>
    <w:p w:rsidR="00B17A69" w:rsidRPr="00880835" w:rsidRDefault="00A049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17A69">
        <w:rPr>
          <w:rFonts w:ascii="Times New Roman" w:hAnsi="Times New Roman" w:cs="Times New Roman"/>
          <w:sz w:val="28"/>
          <w:szCs w:val="28"/>
        </w:rPr>
        <w:t xml:space="preserve">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Договор оформляется </w:t>
      </w:r>
      <w:proofErr w:type="gramStart"/>
      <w:r w:rsidR="00B17A69" w:rsidRPr="00880835">
        <w:rPr>
          <w:rFonts w:ascii="Times New Roman" w:hAnsi="Times New Roman" w:cs="Times New Roman"/>
          <w:sz w:val="28"/>
          <w:szCs w:val="28"/>
        </w:rPr>
        <w:t>в необходимом количестве экземпляров в зависимости от количества сторон в договоре</w:t>
      </w:r>
      <w:proofErr w:type="gramEnd"/>
      <w:r w:rsidR="00B17A69" w:rsidRPr="00880835">
        <w:rPr>
          <w:rFonts w:ascii="Times New Roman" w:hAnsi="Times New Roman" w:cs="Times New Roman"/>
          <w:sz w:val="28"/>
          <w:szCs w:val="28"/>
        </w:rPr>
        <w:t xml:space="preserve">, подписывается председателем КБНЦ РАН или лицом, его замещающим и скрепляется печатью КБНЦ РАН.   </w:t>
      </w:r>
    </w:p>
    <w:p w:rsidR="00451135" w:rsidRDefault="00A84A14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Оплата за 1 семестр 1 курса производится после подписания сторонами договора об оказании платных образовательных услуг, но не позднее 30 августа текущего года.</w:t>
      </w:r>
      <w:r w:rsidR="009F3522">
        <w:rPr>
          <w:rFonts w:ascii="Times New Roman" w:hAnsi="Times New Roman" w:cs="Times New Roman"/>
          <w:sz w:val="28"/>
          <w:szCs w:val="28"/>
        </w:rPr>
        <w:t xml:space="preserve">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В случае не поступления оплаты в указанный срок, договор об оказании платных образовательных услуг считается расторгнутым в одностороннем порядке. </w:t>
      </w:r>
    </w:p>
    <w:p w:rsidR="004254DE" w:rsidRDefault="004254D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 Обучающиеся</w:t>
      </w:r>
      <w:r w:rsidRPr="004254DE">
        <w:rPr>
          <w:rFonts w:ascii="Times New Roman" w:hAnsi="Times New Roman" w:cs="Times New Roman"/>
          <w:sz w:val="28"/>
          <w:szCs w:val="28"/>
        </w:rPr>
        <w:t>, зачисленные по контракту, но отчисленные из аспирантуры до окончания срока обучения, могут быть восстановлены - после оплаты за очередной период обучения.</w:t>
      </w:r>
    </w:p>
    <w:p w:rsidR="00B17A69" w:rsidRPr="00880835" w:rsidRDefault="004254D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51135">
        <w:rPr>
          <w:rFonts w:ascii="Times New Roman" w:hAnsi="Times New Roman" w:cs="Times New Roman"/>
          <w:sz w:val="28"/>
          <w:szCs w:val="28"/>
        </w:rPr>
        <w:t xml:space="preserve">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 производится в безналичном порядке путем перечисления денежных средств на лицевой счет, открытый КБНЦ РАН и Управлением Федерального Казначейства по </w:t>
      </w:r>
      <w:r w:rsidR="00266E25">
        <w:rPr>
          <w:rFonts w:ascii="Times New Roman" w:hAnsi="Times New Roman" w:cs="Times New Roman"/>
          <w:sz w:val="28"/>
          <w:szCs w:val="28"/>
        </w:rPr>
        <w:t>Кабардино-Балкарской Республике</w:t>
      </w:r>
      <w:r w:rsidR="00B17A69" w:rsidRPr="00880835">
        <w:rPr>
          <w:rFonts w:ascii="Times New Roman" w:hAnsi="Times New Roman" w:cs="Times New Roman"/>
          <w:sz w:val="28"/>
          <w:szCs w:val="28"/>
        </w:rPr>
        <w:t>. Датой оплаты образовательных услуг считается дата, указанная в платежном документе, копия к</w:t>
      </w:r>
      <w:r w:rsidR="00266E25">
        <w:rPr>
          <w:rFonts w:ascii="Times New Roman" w:hAnsi="Times New Roman" w:cs="Times New Roman"/>
          <w:sz w:val="28"/>
          <w:szCs w:val="28"/>
        </w:rPr>
        <w:t>оторого может быть затребована Исполнителем от Заказчика (О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бучающегося).      </w:t>
      </w:r>
    </w:p>
    <w:p w:rsidR="00B17A69" w:rsidRPr="00880835" w:rsidRDefault="004254D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451135">
        <w:rPr>
          <w:rFonts w:ascii="Times New Roman" w:hAnsi="Times New Roman" w:cs="Times New Roman"/>
          <w:sz w:val="28"/>
          <w:szCs w:val="28"/>
        </w:rPr>
        <w:t xml:space="preserve"> Обучающийся (З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аказчик) оплачивает оказанные образовательные </w:t>
      </w:r>
      <w:r w:rsidR="00B17A69" w:rsidRPr="00880835">
        <w:rPr>
          <w:rFonts w:ascii="Times New Roman" w:hAnsi="Times New Roman" w:cs="Times New Roman"/>
          <w:sz w:val="28"/>
          <w:szCs w:val="28"/>
        </w:rPr>
        <w:lastRenderedPageBreak/>
        <w:t>услуги в порядке и сроки</w:t>
      </w:r>
      <w:r w:rsidR="00B17A69">
        <w:rPr>
          <w:rFonts w:ascii="Times New Roman" w:hAnsi="Times New Roman" w:cs="Times New Roman"/>
          <w:sz w:val="28"/>
          <w:szCs w:val="28"/>
        </w:rPr>
        <w:t>,</w:t>
      </w:r>
      <w:r w:rsidR="00451135">
        <w:rPr>
          <w:rFonts w:ascii="Times New Roman" w:hAnsi="Times New Roman" w:cs="Times New Roman"/>
          <w:sz w:val="28"/>
          <w:szCs w:val="28"/>
        </w:rPr>
        <w:t xml:space="preserve"> указанные в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оговоре. </w:t>
      </w:r>
    </w:p>
    <w:p w:rsidR="00B17A69" w:rsidRPr="00880835" w:rsidRDefault="004254D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B17A69">
        <w:rPr>
          <w:rFonts w:ascii="Times New Roman" w:hAnsi="Times New Roman" w:cs="Times New Roman"/>
          <w:sz w:val="28"/>
          <w:szCs w:val="28"/>
        </w:rPr>
        <w:t xml:space="preserve"> </w:t>
      </w:r>
      <w:r w:rsidR="00B17A69" w:rsidRPr="00880835">
        <w:rPr>
          <w:rFonts w:ascii="Times New Roman" w:hAnsi="Times New Roman" w:cs="Times New Roman"/>
          <w:sz w:val="28"/>
          <w:szCs w:val="28"/>
        </w:rPr>
        <w:t>Оплата за 2 семестр первого и последующего курсов про</w:t>
      </w:r>
      <w:r w:rsidR="00451135">
        <w:rPr>
          <w:rFonts w:ascii="Times New Roman" w:hAnsi="Times New Roman" w:cs="Times New Roman"/>
          <w:sz w:val="28"/>
          <w:szCs w:val="28"/>
        </w:rPr>
        <w:t>изводится в сроки, указанные в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оговоре об оказании платных образовательных услуг. </w:t>
      </w:r>
    </w:p>
    <w:p w:rsidR="00B17A69" w:rsidRPr="00880835" w:rsidRDefault="004254D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proofErr w:type="gramStart"/>
      <w:r w:rsidR="00B17A69">
        <w:rPr>
          <w:rFonts w:ascii="Times New Roman" w:hAnsi="Times New Roman" w:cs="Times New Roman"/>
          <w:sz w:val="28"/>
          <w:szCs w:val="28"/>
        </w:rPr>
        <w:t xml:space="preserve"> </w:t>
      </w:r>
      <w:r w:rsidR="00B17A69" w:rsidRPr="00880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7A69" w:rsidRPr="00880835">
        <w:rPr>
          <w:rFonts w:ascii="Times New Roman" w:hAnsi="Times New Roman" w:cs="Times New Roman"/>
          <w:sz w:val="28"/>
          <w:szCs w:val="28"/>
        </w:rPr>
        <w:t xml:space="preserve"> случае задержки оплаты на срок более 30 дней КБНЦ РАН имеет право прекратить оказание образовательных услуг, растор</w:t>
      </w:r>
      <w:r w:rsidR="00451135">
        <w:rPr>
          <w:rFonts w:ascii="Times New Roman" w:hAnsi="Times New Roman" w:cs="Times New Roman"/>
          <w:sz w:val="28"/>
          <w:szCs w:val="28"/>
        </w:rPr>
        <w:t>гнуть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 в одностороннем порядке согласно законодательству. </w:t>
      </w:r>
    </w:p>
    <w:p w:rsidR="00B17A69" w:rsidRPr="00880835" w:rsidRDefault="004254DE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2.18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Изменения условий договора по соглашению сторон оформляется дополнительным соглашением к договору. </w:t>
      </w:r>
    </w:p>
    <w:p w:rsidR="00B17A69" w:rsidRPr="008808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254DE">
        <w:rPr>
          <w:rFonts w:ascii="Times New Roman" w:hAnsi="Times New Roman" w:cs="Times New Roman"/>
          <w:sz w:val="28"/>
          <w:szCs w:val="28"/>
        </w:rPr>
        <w:t>9</w:t>
      </w:r>
      <w:r w:rsidR="00451135">
        <w:rPr>
          <w:rFonts w:ascii="Times New Roman" w:hAnsi="Times New Roman" w:cs="Times New Roman"/>
          <w:sz w:val="28"/>
          <w:szCs w:val="28"/>
        </w:rPr>
        <w:t xml:space="preserve"> Стоимость обучения одного О</w:t>
      </w:r>
      <w:r w:rsidRPr="00880835">
        <w:rPr>
          <w:rFonts w:ascii="Times New Roman" w:hAnsi="Times New Roman" w:cs="Times New Roman"/>
          <w:sz w:val="28"/>
          <w:szCs w:val="28"/>
        </w:rPr>
        <w:t>бучающегося по образовательной программе определяетс</w:t>
      </w:r>
      <w:r w:rsidR="00451135">
        <w:rPr>
          <w:rFonts w:ascii="Times New Roman" w:hAnsi="Times New Roman" w:cs="Times New Roman"/>
          <w:sz w:val="28"/>
          <w:szCs w:val="28"/>
        </w:rPr>
        <w:t xml:space="preserve">я в соответствии </w:t>
      </w:r>
      <w:r w:rsidR="00145C92">
        <w:rPr>
          <w:rFonts w:ascii="Times New Roman" w:hAnsi="Times New Roman" w:cs="Times New Roman"/>
          <w:sz w:val="28"/>
          <w:szCs w:val="28"/>
        </w:rPr>
        <w:t>с П</w:t>
      </w:r>
      <w:r w:rsidRPr="00880835">
        <w:rPr>
          <w:rFonts w:ascii="Times New Roman" w:hAnsi="Times New Roman" w:cs="Times New Roman"/>
          <w:sz w:val="28"/>
          <w:szCs w:val="28"/>
        </w:rPr>
        <w:t xml:space="preserve">риказом председателя КБНЦ РАН.  </w:t>
      </w:r>
    </w:p>
    <w:p w:rsidR="00B17A69" w:rsidRDefault="00B17A69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6B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  <w:r w:rsidR="005D70D3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E0234A" w:rsidRPr="00FE596B" w:rsidRDefault="00E0234A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A69" w:rsidRPr="008808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 3.1</w:t>
      </w:r>
      <w:proofErr w:type="gramStart"/>
      <w:r w:rsidRPr="0088083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80835">
        <w:rPr>
          <w:rFonts w:ascii="Times New Roman" w:hAnsi="Times New Roman" w:cs="Times New Roman"/>
          <w:sz w:val="28"/>
          <w:szCs w:val="28"/>
        </w:rPr>
        <w:t>а неисполнение либо ненадлежащее испол</w:t>
      </w:r>
      <w:r w:rsidR="0004439B">
        <w:rPr>
          <w:rFonts w:ascii="Times New Roman" w:hAnsi="Times New Roman" w:cs="Times New Roman"/>
          <w:sz w:val="28"/>
          <w:szCs w:val="28"/>
        </w:rPr>
        <w:t>нение обязательств по договору Исполнитель и З</w:t>
      </w:r>
      <w:r w:rsidRPr="00880835">
        <w:rPr>
          <w:rFonts w:ascii="Times New Roman" w:hAnsi="Times New Roman" w:cs="Times New Roman"/>
          <w:sz w:val="28"/>
          <w:szCs w:val="28"/>
        </w:rPr>
        <w:t>аказчик несут ответственность, предусмотренную</w:t>
      </w:r>
      <w:r w:rsidR="0004439B">
        <w:rPr>
          <w:rFonts w:ascii="Times New Roman" w:hAnsi="Times New Roman" w:cs="Times New Roman"/>
          <w:sz w:val="28"/>
          <w:szCs w:val="28"/>
        </w:rPr>
        <w:t xml:space="preserve"> Д</w:t>
      </w:r>
      <w:r w:rsidRPr="00880835">
        <w:rPr>
          <w:rFonts w:ascii="Times New Roman" w:hAnsi="Times New Roman" w:cs="Times New Roman"/>
          <w:sz w:val="28"/>
          <w:szCs w:val="28"/>
        </w:rPr>
        <w:t xml:space="preserve">оговором и законодательством Российской Федерации.  </w:t>
      </w:r>
    </w:p>
    <w:p w:rsidR="0004439B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88083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80835">
        <w:rPr>
          <w:rFonts w:ascii="Times New Roman" w:hAnsi="Times New Roman" w:cs="Times New Roman"/>
          <w:sz w:val="28"/>
          <w:szCs w:val="28"/>
        </w:rPr>
        <w:t>ри обнаружении недостатка платных образовательных услуг, в том числе оказания их не в полном объеме, предусмотренном образовательными программами</w:t>
      </w:r>
      <w:r w:rsidR="0004439B">
        <w:rPr>
          <w:rFonts w:ascii="Times New Roman" w:hAnsi="Times New Roman" w:cs="Times New Roman"/>
          <w:sz w:val="28"/>
          <w:szCs w:val="28"/>
        </w:rPr>
        <w:t>, З</w:t>
      </w:r>
      <w:r w:rsidRPr="00880835">
        <w:rPr>
          <w:rFonts w:ascii="Times New Roman" w:hAnsi="Times New Roman" w:cs="Times New Roman"/>
          <w:sz w:val="28"/>
          <w:szCs w:val="28"/>
        </w:rPr>
        <w:t>аказчик вправе по своему выбору потребовать:</w:t>
      </w:r>
    </w:p>
    <w:p w:rsidR="0004439B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 а) безвозмездного оказания образовательных услуг; </w:t>
      </w:r>
    </w:p>
    <w:p w:rsidR="0004439B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б) соразмерного уменьшения стоимости оказанных платных образовательных услуг; </w:t>
      </w:r>
    </w:p>
    <w:p w:rsidR="00B17A69" w:rsidRPr="008808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  </w:t>
      </w:r>
    </w:p>
    <w:p w:rsidR="00B17A69" w:rsidRPr="008808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>3.3 Заказчик в</w:t>
      </w:r>
      <w:r w:rsidR="0004439B">
        <w:rPr>
          <w:rFonts w:ascii="Times New Roman" w:hAnsi="Times New Roman" w:cs="Times New Roman"/>
          <w:sz w:val="28"/>
          <w:szCs w:val="28"/>
        </w:rPr>
        <w:t>праве отказаться от исполнения Д</w:t>
      </w:r>
      <w:r w:rsidRPr="00880835">
        <w:rPr>
          <w:rFonts w:ascii="Times New Roman" w:hAnsi="Times New Roman" w:cs="Times New Roman"/>
          <w:sz w:val="28"/>
          <w:szCs w:val="28"/>
        </w:rPr>
        <w:t xml:space="preserve">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04439B">
        <w:rPr>
          <w:rFonts w:ascii="Times New Roman" w:hAnsi="Times New Roman" w:cs="Times New Roman"/>
          <w:sz w:val="28"/>
          <w:szCs w:val="28"/>
        </w:rPr>
        <w:t>И</w:t>
      </w:r>
      <w:r w:rsidRPr="00880835">
        <w:rPr>
          <w:rFonts w:ascii="Times New Roman" w:hAnsi="Times New Roman" w:cs="Times New Roman"/>
          <w:sz w:val="28"/>
          <w:szCs w:val="28"/>
        </w:rPr>
        <w:t>сполнителем. Заказчик также в</w:t>
      </w:r>
      <w:r w:rsidR="0004439B">
        <w:rPr>
          <w:rFonts w:ascii="Times New Roman" w:hAnsi="Times New Roman" w:cs="Times New Roman"/>
          <w:sz w:val="28"/>
          <w:szCs w:val="28"/>
        </w:rPr>
        <w:t>праве отказаться от исполнения Д</w:t>
      </w:r>
      <w:r w:rsidRPr="00880835">
        <w:rPr>
          <w:rFonts w:ascii="Times New Roman" w:hAnsi="Times New Roman" w:cs="Times New Roman"/>
          <w:sz w:val="28"/>
          <w:szCs w:val="28"/>
        </w:rPr>
        <w:t xml:space="preserve">оговора, если им обнаружен существенный недостаток оказанных платных образовательных услуг или иные существенные отступления от условий договора.  </w:t>
      </w:r>
    </w:p>
    <w:p w:rsidR="00EB3333" w:rsidRDefault="00EB333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И</w:t>
      </w:r>
      <w:r w:rsidR="00B17A69" w:rsidRPr="00880835">
        <w:rPr>
          <w:rFonts w:ascii="Times New Roman" w:hAnsi="Times New Roman" w:cs="Times New Roman"/>
          <w:sz w:val="28"/>
          <w:szCs w:val="28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>
        <w:rPr>
          <w:rFonts w:ascii="Times New Roman" w:hAnsi="Times New Roman" w:cs="Times New Roman"/>
          <w:sz w:val="28"/>
          <w:szCs w:val="28"/>
        </w:rPr>
        <w:t xml:space="preserve"> не будут осуществлены в срок, З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аказчик вправе по своему выбору: </w:t>
      </w:r>
    </w:p>
    <w:p w:rsidR="00EB3333" w:rsidRDefault="00EB333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назначить И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сполнителю </w:t>
      </w:r>
      <w:r>
        <w:rPr>
          <w:rFonts w:ascii="Times New Roman" w:hAnsi="Times New Roman" w:cs="Times New Roman"/>
          <w:sz w:val="28"/>
          <w:szCs w:val="28"/>
        </w:rPr>
        <w:t>новый срок, в течение которого И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сполнитель должен приступить к оказанию платных образовательных услуг и (или) закончить оказание платных образовательных услуг; </w:t>
      </w:r>
    </w:p>
    <w:p w:rsidR="00EB3333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б) поручить оказать платные образовательные услуги третьим лицам за </w:t>
      </w:r>
      <w:r w:rsidR="00EB3333"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880835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:rsidR="00EB3333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 в) потребовать уменьшения стоимости платных образовательных </w:t>
      </w:r>
      <w:r w:rsidRPr="00880835">
        <w:rPr>
          <w:rFonts w:ascii="Times New Roman" w:hAnsi="Times New Roman" w:cs="Times New Roman"/>
          <w:sz w:val="28"/>
          <w:szCs w:val="28"/>
        </w:rPr>
        <w:lastRenderedPageBreak/>
        <w:t xml:space="preserve">услуг; </w:t>
      </w:r>
    </w:p>
    <w:p w:rsidR="00B17A69" w:rsidRPr="00880835" w:rsidRDefault="00EB3333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расторгнуть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оговор.  </w:t>
      </w:r>
    </w:p>
    <w:p w:rsidR="00B17A69" w:rsidRPr="00880835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3.5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 </w:t>
      </w:r>
    </w:p>
    <w:p w:rsidR="00507941" w:rsidRDefault="00507941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инициативе Исполнителя Д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оговор может быть расторгнут в одностороннем порядке в следующем случае: </w:t>
      </w:r>
    </w:p>
    <w:p w:rsidR="00507941" w:rsidRDefault="00507941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17A69" w:rsidRPr="00880835">
        <w:rPr>
          <w:rFonts w:ascii="Times New Roman" w:hAnsi="Times New Roman" w:cs="Times New Roman"/>
          <w:sz w:val="28"/>
          <w:szCs w:val="28"/>
        </w:rPr>
        <w:t>бучающемуся</w:t>
      </w:r>
      <w:proofErr w:type="gramEnd"/>
      <w:r w:rsidR="00B17A69" w:rsidRPr="00880835">
        <w:rPr>
          <w:rFonts w:ascii="Times New Roman" w:hAnsi="Times New Roman" w:cs="Times New Roman"/>
          <w:sz w:val="28"/>
          <w:szCs w:val="28"/>
        </w:rPr>
        <w:t xml:space="preserve">, достигшему возраста 18 лет, отчисления как меры дисциплинарного взыскания, </w:t>
      </w:r>
    </w:p>
    <w:p w:rsidR="00507941" w:rsidRDefault="00507941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невыполнение О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(части образовательной программы) и выполнению учебного плана, и в случае, если обучающийся не будет аттестован при промежуточной или итоговой аттестации; </w:t>
      </w:r>
      <w:proofErr w:type="gramEnd"/>
    </w:p>
    <w:p w:rsidR="00507941" w:rsidRDefault="00507941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установление нарушения П</w:t>
      </w:r>
      <w:r w:rsidR="00B17A69" w:rsidRPr="00880835">
        <w:rPr>
          <w:rFonts w:ascii="Times New Roman" w:hAnsi="Times New Roman" w:cs="Times New Roman"/>
          <w:sz w:val="28"/>
          <w:szCs w:val="28"/>
        </w:rPr>
        <w:t>орядк</w:t>
      </w:r>
      <w:r w:rsidR="00B17A69">
        <w:rPr>
          <w:rFonts w:ascii="Times New Roman" w:hAnsi="Times New Roman" w:cs="Times New Roman"/>
          <w:sz w:val="28"/>
          <w:szCs w:val="28"/>
        </w:rPr>
        <w:t>а приема в аспирантуру НОЦ КБНЦ РАН</w:t>
      </w:r>
      <w:r>
        <w:rPr>
          <w:rFonts w:ascii="Times New Roman" w:hAnsi="Times New Roman" w:cs="Times New Roman"/>
          <w:sz w:val="28"/>
          <w:szCs w:val="28"/>
        </w:rPr>
        <w:t>, повлекшего по вине О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бучающегося его незаконное зачисление в эту образовательную организацию; </w:t>
      </w:r>
    </w:p>
    <w:p w:rsidR="00507941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35">
        <w:rPr>
          <w:rFonts w:ascii="Times New Roman" w:hAnsi="Times New Roman" w:cs="Times New Roman"/>
          <w:sz w:val="28"/>
          <w:szCs w:val="28"/>
        </w:rPr>
        <w:t xml:space="preserve">г) просрочка оплаты стоимости платных образовательных услуг;   </w:t>
      </w:r>
    </w:p>
    <w:p w:rsidR="00507941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8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0835">
        <w:rPr>
          <w:rFonts w:ascii="Times New Roman" w:hAnsi="Times New Roman" w:cs="Times New Roman"/>
          <w:sz w:val="28"/>
          <w:szCs w:val="28"/>
        </w:rPr>
        <w:t>) невозможность надлежащего исполнения обязательств по оказанию платных образовательных услуг вследствие дейс</w:t>
      </w:r>
      <w:r w:rsidR="00507941">
        <w:rPr>
          <w:rFonts w:ascii="Times New Roman" w:hAnsi="Times New Roman" w:cs="Times New Roman"/>
          <w:sz w:val="28"/>
          <w:szCs w:val="28"/>
        </w:rPr>
        <w:t>твий (бездействия) О</w:t>
      </w:r>
      <w:r>
        <w:rPr>
          <w:rFonts w:ascii="Times New Roman" w:hAnsi="Times New Roman" w:cs="Times New Roman"/>
          <w:sz w:val="28"/>
          <w:szCs w:val="28"/>
        </w:rPr>
        <w:t xml:space="preserve">бучающегося (в случае вступления в силу обвинительного приговора суда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осужден к лишению свободы или к иному наказанию, исключающему возможность продолжения обучения; </w:t>
      </w:r>
    </w:p>
    <w:p w:rsidR="00B17A69" w:rsidRDefault="00507941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17A69">
        <w:rPr>
          <w:rFonts w:ascii="Times New Roman" w:hAnsi="Times New Roman" w:cs="Times New Roman"/>
          <w:sz w:val="28"/>
          <w:szCs w:val="28"/>
        </w:rPr>
        <w:t>отсутствие без уважительной причины на зан</w:t>
      </w:r>
      <w:r>
        <w:rPr>
          <w:rFonts w:ascii="Times New Roman" w:hAnsi="Times New Roman" w:cs="Times New Roman"/>
          <w:sz w:val="28"/>
          <w:szCs w:val="28"/>
        </w:rPr>
        <w:t>ятиях более 30 календарных дней,</w:t>
      </w:r>
      <w:r w:rsidR="00B17A69">
        <w:rPr>
          <w:rFonts w:ascii="Times New Roman" w:hAnsi="Times New Roman" w:cs="Times New Roman"/>
          <w:sz w:val="28"/>
          <w:szCs w:val="28"/>
        </w:rPr>
        <w:t xml:space="preserve"> в связи с невыходом и</w:t>
      </w:r>
      <w:r>
        <w:rPr>
          <w:rFonts w:ascii="Times New Roman" w:hAnsi="Times New Roman" w:cs="Times New Roman"/>
          <w:sz w:val="28"/>
          <w:szCs w:val="28"/>
        </w:rPr>
        <w:t xml:space="preserve">з академического отпуска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A69" w:rsidRPr="008808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A69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предоставления академического отпуска Обучающемуся с которым заключен договор об оказании платных образовательных услуг, во время академического отпуска плата за обучение с него не взимается, за исключением предоставления отпуска по уходу за ребенком до достижения им 1.5 лет (или 3-х) лет с правом продолжения обучения по очной форме обучения. </w:t>
      </w:r>
    </w:p>
    <w:p w:rsidR="00F33E53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Отдельные особенности оплаты образовательных услуг в </w:t>
      </w:r>
      <w:r w:rsidR="00F33E53">
        <w:rPr>
          <w:rFonts w:ascii="Times New Roman" w:hAnsi="Times New Roman" w:cs="Times New Roman"/>
          <w:sz w:val="28"/>
          <w:szCs w:val="28"/>
        </w:rPr>
        <w:t xml:space="preserve">случаях </w:t>
      </w:r>
      <w:proofErr w:type="gramStart"/>
      <w:r w:rsidR="00F33E53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="00F33E53">
        <w:rPr>
          <w:rFonts w:ascii="Times New Roman" w:hAnsi="Times New Roman" w:cs="Times New Roman"/>
          <w:sz w:val="28"/>
          <w:szCs w:val="28"/>
        </w:rPr>
        <w:t xml:space="preserve"> в число О</w:t>
      </w:r>
      <w:r>
        <w:rPr>
          <w:rFonts w:ascii="Times New Roman" w:hAnsi="Times New Roman" w:cs="Times New Roman"/>
          <w:sz w:val="28"/>
          <w:szCs w:val="28"/>
        </w:rPr>
        <w:t xml:space="preserve">бучающихся, отчисления, перевода из </w:t>
      </w:r>
      <w:r w:rsidR="00F33E53" w:rsidRPr="00F33E53">
        <w:rPr>
          <w:rFonts w:ascii="Times New Roman" w:hAnsi="Times New Roman" w:cs="Times New Roman"/>
          <w:sz w:val="28"/>
          <w:szCs w:val="28"/>
        </w:rPr>
        <w:t>других учебных заведений</w:t>
      </w:r>
      <w:r>
        <w:rPr>
          <w:rFonts w:ascii="Times New Roman" w:hAnsi="Times New Roman" w:cs="Times New Roman"/>
          <w:sz w:val="28"/>
          <w:szCs w:val="28"/>
        </w:rPr>
        <w:t>, перевода с одной образовательной программы на другую и изменения формы обучения Обучающихся:</w:t>
      </w:r>
    </w:p>
    <w:p w:rsidR="00F33E53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 случае перевода Обучающегося из другого образовательного учреждения оплата образовательных услуг осуществляется в календарных днях со дня перевода. Днем перевода, для целей настоящего пункта, считается дата, </w:t>
      </w:r>
      <w:r w:rsidR="00F33E53">
        <w:rPr>
          <w:rFonts w:ascii="Times New Roman" w:hAnsi="Times New Roman" w:cs="Times New Roman"/>
          <w:sz w:val="28"/>
          <w:szCs w:val="28"/>
        </w:rPr>
        <w:t>указанная в приказе о переводе О</w:t>
      </w:r>
      <w:r>
        <w:rPr>
          <w:rFonts w:ascii="Times New Roman" w:hAnsi="Times New Roman" w:cs="Times New Roman"/>
          <w:sz w:val="28"/>
          <w:szCs w:val="28"/>
        </w:rPr>
        <w:t>бучающегося;</w:t>
      </w:r>
    </w:p>
    <w:p w:rsidR="00C01ADC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б) в случае восстановления лица, ранее  отчисленного по инициативе КБНЦ РАН</w:t>
      </w:r>
      <w:r w:rsidR="00C01ADC">
        <w:rPr>
          <w:rFonts w:ascii="Times New Roman" w:hAnsi="Times New Roman" w:cs="Times New Roman"/>
          <w:sz w:val="28"/>
          <w:szCs w:val="28"/>
        </w:rPr>
        <w:t>, с ним заключается Д</w:t>
      </w:r>
      <w:r>
        <w:rPr>
          <w:rFonts w:ascii="Times New Roman" w:hAnsi="Times New Roman" w:cs="Times New Roman"/>
          <w:sz w:val="28"/>
          <w:szCs w:val="28"/>
        </w:rPr>
        <w:t>оговор об оказании платных образовательных услуг, оплата за обучение устанавливается в полном размере стоимости за текущий семестр, вне зависимости от даты восстановления;</w:t>
      </w:r>
      <w:proofErr w:type="gramEnd"/>
    </w:p>
    <w:p w:rsidR="00B17A69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в) в случае отчисления Обучающегося   по собственному желанию ил другим причинам, Обучающийся (Заказчик) обязуется возместить Исполнителю   фактически понесенные им расходы и произвести оплату образовательных услуг пропорционально календарным дням до даты отчисления. Датой отчисления для целей настоящего пункта, считается дата, ука</w:t>
      </w:r>
      <w:r w:rsidR="00C01ADC">
        <w:rPr>
          <w:rFonts w:ascii="Times New Roman" w:hAnsi="Times New Roman" w:cs="Times New Roman"/>
          <w:sz w:val="28"/>
          <w:szCs w:val="28"/>
        </w:rPr>
        <w:t>занная в приказе об отчислении О</w:t>
      </w:r>
      <w:r>
        <w:rPr>
          <w:rFonts w:ascii="Times New Roman" w:hAnsi="Times New Roman" w:cs="Times New Roman"/>
          <w:sz w:val="28"/>
          <w:szCs w:val="28"/>
        </w:rPr>
        <w:t xml:space="preserve">бучающегося.   </w:t>
      </w:r>
    </w:p>
    <w:p w:rsidR="00B17A69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Оплата обучения Обучающегося может производится за счет средств материнского (семейного) капитала в соответствии с законодательством Российской Федерации, о чём составляется дополнительное соглашение к договору об оказании платных образовательных услуг. Оплата услуг, осуществляется за счет средств материнского (семейного) капитала, производится территориальным органом ПФН путем безналичного перечисления денежных средств на лицевой счет исполнителя в Управлении Федерального казначейства по Кабардино-</w:t>
      </w:r>
      <w:r w:rsidR="002678F7">
        <w:rPr>
          <w:rFonts w:ascii="Times New Roman" w:hAnsi="Times New Roman" w:cs="Times New Roman"/>
          <w:sz w:val="28"/>
          <w:szCs w:val="28"/>
        </w:rPr>
        <w:t>Балкарской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7A69" w:rsidRPr="00C373EE" w:rsidRDefault="00B17A69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Pr="00C373EE">
        <w:rPr>
          <w:rFonts w:ascii="Times New Roman" w:hAnsi="Times New Roman" w:cs="Times New Roman"/>
          <w:sz w:val="28"/>
          <w:szCs w:val="28"/>
        </w:rPr>
        <w:t xml:space="preserve"> </w:t>
      </w:r>
      <w:r w:rsidR="00BD6644" w:rsidRPr="00C373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proofErr w:type="gramEnd"/>
      <w:r w:rsidR="00BD6644" w:rsidRPr="00C373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 споры, вытекающие из Договора, разрешаются путем проведения непосредственных переговоров, а при сохранении разногласий передаются на рассмотрение в судебные органы.</w:t>
      </w:r>
    </w:p>
    <w:p w:rsidR="00F33E53" w:rsidRDefault="00F33E53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A69" w:rsidRDefault="00830FB5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7A69" w:rsidRPr="00F755DE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30FB5" w:rsidRPr="00F755DE" w:rsidRDefault="00830FB5" w:rsidP="006C009B">
      <w:pPr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A69" w:rsidRPr="00880835" w:rsidRDefault="009608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A69">
        <w:rPr>
          <w:rFonts w:ascii="Times New Roman" w:hAnsi="Times New Roman" w:cs="Times New Roman"/>
          <w:sz w:val="28"/>
          <w:szCs w:val="28"/>
        </w:rPr>
        <w:t>.1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B17A69" w:rsidRPr="00880835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B17A69">
        <w:rPr>
          <w:rFonts w:ascii="Times New Roman" w:hAnsi="Times New Roman" w:cs="Times New Roman"/>
          <w:sz w:val="28"/>
          <w:szCs w:val="28"/>
        </w:rPr>
        <w:t xml:space="preserve"> КБНЦ РАН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A69" w:rsidRDefault="009608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решением ученого совета </w:t>
      </w:r>
      <w:r w:rsidR="00B17A69">
        <w:rPr>
          <w:rFonts w:ascii="Times New Roman" w:hAnsi="Times New Roman" w:cs="Times New Roman"/>
          <w:sz w:val="28"/>
          <w:szCs w:val="28"/>
        </w:rPr>
        <w:t xml:space="preserve">КБНЦ РАН 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и вводятся в действия </w:t>
      </w:r>
      <w:r>
        <w:rPr>
          <w:rFonts w:ascii="Times New Roman" w:hAnsi="Times New Roman" w:cs="Times New Roman"/>
          <w:sz w:val="28"/>
          <w:szCs w:val="28"/>
        </w:rPr>
        <w:t>с момента утверждения Председателем</w:t>
      </w:r>
      <w:r w:rsidR="00B17A69">
        <w:rPr>
          <w:rFonts w:ascii="Times New Roman" w:hAnsi="Times New Roman" w:cs="Times New Roman"/>
          <w:sz w:val="28"/>
          <w:szCs w:val="28"/>
        </w:rPr>
        <w:t xml:space="preserve"> КБНЦ РАН.</w:t>
      </w:r>
    </w:p>
    <w:p w:rsidR="00B17A69" w:rsidRDefault="009608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17A69" w:rsidRPr="00880835">
        <w:rPr>
          <w:rFonts w:ascii="Times New Roman" w:hAnsi="Times New Roman" w:cs="Times New Roman"/>
          <w:sz w:val="28"/>
          <w:szCs w:val="28"/>
        </w:rPr>
        <w:t xml:space="preserve"> Лица, виновные в нарушении норм Положения, несут ответственность в соответствии с действующим законодательством Российской Федерации.  </w:t>
      </w:r>
    </w:p>
    <w:p w:rsidR="0096086F" w:rsidRPr="00C373EE" w:rsidRDefault="0096086F" w:rsidP="006C009B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EE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C373E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73EE">
        <w:rPr>
          <w:rFonts w:ascii="Times New Roman" w:hAnsi="Times New Roman" w:cs="Times New Roman"/>
          <w:sz w:val="28"/>
          <w:szCs w:val="28"/>
        </w:rPr>
        <w:t xml:space="preserve"> разрешения Председателя КБНЦ РАН может быть предоставлена отсрочка (рассрочка) оплаты стоимости платных образовательных услуг по личному заявлению Заказчика на срок не более шести месяцев.</w:t>
      </w:r>
    </w:p>
    <w:p w:rsidR="00B17A69" w:rsidRPr="00B17A69" w:rsidRDefault="00B17A69" w:rsidP="00385528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7A69" w:rsidRPr="00B17A69" w:rsidSect="00C80B2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7F" w:rsidRDefault="0056127F" w:rsidP="00806469">
      <w:pPr>
        <w:spacing w:after="0" w:line="240" w:lineRule="auto"/>
      </w:pPr>
      <w:r>
        <w:separator/>
      </w:r>
    </w:p>
  </w:endnote>
  <w:endnote w:type="continuationSeparator" w:id="0">
    <w:p w:rsidR="0056127F" w:rsidRDefault="0056127F" w:rsidP="0080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8978"/>
      <w:docPartObj>
        <w:docPartGallery w:val="Page Numbers (Bottom of Page)"/>
        <w:docPartUnique/>
      </w:docPartObj>
    </w:sdtPr>
    <w:sdtContent>
      <w:p w:rsidR="00806469" w:rsidRDefault="00806469">
        <w:pPr>
          <w:pStyle w:val="a6"/>
          <w:jc w:val="center"/>
        </w:pPr>
        <w:fldSimple w:instr=" PAGE   \* MERGEFORMAT ">
          <w:r w:rsidR="00C373EE">
            <w:rPr>
              <w:noProof/>
            </w:rPr>
            <w:t>9</w:t>
          </w:r>
        </w:fldSimple>
      </w:p>
    </w:sdtContent>
  </w:sdt>
  <w:p w:rsidR="00806469" w:rsidRDefault="008064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7F" w:rsidRDefault="0056127F" w:rsidP="00806469">
      <w:pPr>
        <w:spacing w:after="0" w:line="240" w:lineRule="auto"/>
      </w:pPr>
      <w:r>
        <w:separator/>
      </w:r>
    </w:p>
  </w:footnote>
  <w:footnote w:type="continuationSeparator" w:id="0">
    <w:p w:rsidR="0056127F" w:rsidRDefault="0056127F" w:rsidP="0080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187"/>
    <w:multiLevelType w:val="hybridMultilevel"/>
    <w:tmpl w:val="D550D8F4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80D"/>
    <w:rsid w:val="0001480D"/>
    <w:rsid w:val="0004439B"/>
    <w:rsid w:val="000449E0"/>
    <w:rsid w:val="000B3FA3"/>
    <w:rsid w:val="000F2E00"/>
    <w:rsid w:val="001330B6"/>
    <w:rsid w:val="00145C92"/>
    <w:rsid w:val="001D622D"/>
    <w:rsid w:val="00202127"/>
    <w:rsid w:val="00214F74"/>
    <w:rsid w:val="00217F84"/>
    <w:rsid w:val="0024729E"/>
    <w:rsid w:val="002646AE"/>
    <w:rsid w:val="00266E25"/>
    <w:rsid w:val="002678F7"/>
    <w:rsid w:val="002A14DE"/>
    <w:rsid w:val="002D7055"/>
    <w:rsid w:val="00320396"/>
    <w:rsid w:val="00330DBE"/>
    <w:rsid w:val="00373BCE"/>
    <w:rsid w:val="00385528"/>
    <w:rsid w:val="003B67DE"/>
    <w:rsid w:val="003C1F7E"/>
    <w:rsid w:val="003E784D"/>
    <w:rsid w:val="004037FA"/>
    <w:rsid w:val="004254DE"/>
    <w:rsid w:val="00437A35"/>
    <w:rsid w:val="00451135"/>
    <w:rsid w:val="004A64CF"/>
    <w:rsid w:val="004C4C94"/>
    <w:rsid w:val="004D79E2"/>
    <w:rsid w:val="004F37F2"/>
    <w:rsid w:val="00507941"/>
    <w:rsid w:val="00516773"/>
    <w:rsid w:val="0056127F"/>
    <w:rsid w:val="0057388D"/>
    <w:rsid w:val="005D4F3E"/>
    <w:rsid w:val="005D61F2"/>
    <w:rsid w:val="005D70D3"/>
    <w:rsid w:val="00612992"/>
    <w:rsid w:val="00660766"/>
    <w:rsid w:val="006C009B"/>
    <w:rsid w:val="0074133F"/>
    <w:rsid w:val="00776AE9"/>
    <w:rsid w:val="007A7C6D"/>
    <w:rsid w:val="007B2BCE"/>
    <w:rsid w:val="007D76F3"/>
    <w:rsid w:val="007E0654"/>
    <w:rsid w:val="00806469"/>
    <w:rsid w:val="00830FB5"/>
    <w:rsid w:val="008B22F2"/>
    <w:rsid w:val="0091731F"/>
    <w:rsid w:val="0092264F"/>
    <w:rsid w:val="00942769"/>
    <w:rsid w:val="00945749"/>
    <w:rsid w:val="0096086F"/>
    <w:rsid w:val="00980F6C"/>
    <w:rsid w:val="00982D1B"/>
    <w:rsid w:val="00987AF7"/>
    <w:rsid w:val="009F2E00"/>
    <w:rsid w:val="009F3522"/>
    <w:rsid w:val="009F7E1A"/>
    <w:rsid w:val="00A0496F"/>
    <w:rsid w:val="00A14F81"/>
    <w:rsid w:val="00A53131"/>
    <w:rsid w:val="00A6495A"/>
    <w:rsid w:val="00A70609"/>
    <w:rsid w:val="00A73459"/>
    <w:rsid w:val="00A84A14"/>
    <w:rsid w:val="00A875D0"/>
    <w:rsid w:val="00AC1DCD"/>
    <w:rsid w:val="00AD5B39"/>
    <w:rsid w:val="00B10D52"/>
    <w:rsid w:val="00B17A69"/>
    <w:rsid w:val="00B33BA6"/>
    <w:rsid w:val="00BD64C1"/>
    <w:rsid w:val="00BD6644"/>
    <w:rsid w:val="00C01ADC"/>
    <w:rsid w:val="00C373EE"/>
    <w:rsid w:val="00C47828"/>
    <w:rsid w:val="00C80B21"/>
    <w:rsid w:val="00C81F4F"/>
    <w:rsid w:val="00CB4212"/>
    <w:rsid w:val="00D243C1"/>
    <w:rsid w:val="00D37594"/>
    <w:rsid w:val="00D5526D"/>
    <w:rsid w:val="00D64CF6"/>
    <w:rsid w:val="00D73535"/>
    <w:rsid w:val="00DB06F8"/>
    <w:rsid w:val="00E0234A"/>
    <w:rsid w:val="00E13EA2"/>
    <w:rsid w:val="00E56936"/>
    <w:rsid w:val="00E93DAF"/>
    <w:rsid w:val="00EA0E3F"/>
    <w:rsid w:val="00EB3333"/>
    <w:rsid w:val="00EE48A6"/>
    <w:rsid w:val="00F04DDC"/>
    <w:rsid w:val="00F33E53"/>
    <w:rsid w:val="00F56D70"/>
    <w:rsid w:val="00F75B28"/>
    <w:rsid w:val="00F975FA"/>
    <w:rsid w:val="00FA5505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6469"/>
    <w:rPr>
      <w:rFonts w:ascii="Calibri" w:eastAsia="SimSun" w:hAnsi="Calibri" w:cs="F"/>
      <w:kern w:val="3"/>
    </w:rPr>
  </w:style>
  <w:style w:type="paragraph" w:styleId="a6">
    <w:name w:val="footer"/>
    <w:basedOn w:val="a"/>
    <w:link w:val="a7"/>
    <w:uiPriority w:val="99"/>
    <w:unhideWhenUsed/>
    <w:rsid w:val="0080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469"/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2017-04-25T13:45:00Z</dcterms:created>
  <dcterms:modified xsi:type="dcterms:W3CDTF">2017-06-05T13:00:00Z</dcterms:modified>
</cp:coreProperties>
</file>