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420595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  <w:r w:rsidRPr="0042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кафедры дифференциальных уравнений и математической физики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0595">
        <w:rPr>
          <w:rFonts w:ascii="Times New Roman" w:hAnsi="Times New Roman" w:cs="Times New Roman"/>
          <w:b/>
          <w:sz w:val="28"/>
          <w:szCs w:val="28"/>
        </w:rPr>
        <w:t xml:space="preserve">НАХУШЕВ АДАМ МАРЕМОВИЧ </w:t>
      </w:r>
      <w:bookmarkEnd w:id="0"/>
      <w:r w:rsidRPr="0042059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20595">
        <w:rPr>
          <w:rFonts w:ascii="Times New Roman" w:hAnsi="Times New Roman" w:cs="Times New Roman"/>
          <w:sz w:val="28"/>
          <w:szCs w:val="28"/>
        </w:rPr>
        <w:t>главный научный сотрудник отдела Уравнений смешанного типа ИПМА КБНЦ РАН, доктор физико-математических наук, профессор.</w:t>
      </w: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Заслуженный деятель науки РФ, КБР, КЧР, Республики Адыгея.</w:t>
      </w: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Нахушев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А.М. основатель научной школы по нелокальным задачам для дифференциальных уравнений математическому моделированию смешанных систем с распределенными параметрами.</w:t>
      </w: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Нахушев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А.М. автор более 200 публикаций, в том числе 6 монографий.</w:t>
      </w: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 </w:t>
      </w:r>
      <w:r w:rsidRPr="0042059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0595">
        <w:rPr>
          <w:rFonts w:ascii="Times New Roman" w:hAnsi="Times New Roman" w:cs="Times New Roman"/>
          <w:sz w:val="28"/>
          <w:szCs w:val="28"/>
        </w:rPr>
        <w:t>-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0595">
        <w:rPr>
          <w:rFonts w:ascii="Times New Roman" w:hAnsi="Times New Roman" w:cs="Times New Roman"/>
          <w:sz w:val="28"/>
          <w:szCs w:val="28"/>
          <w:lang w:val="en-US"/>
        </w:rPr>
        <w:t>Nachushev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>@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05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D77" w:rsidRPr="00420595" w:rsidRDefault="00415D77" w:rsidP="0041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Тел.: 8-8662-42-66-61</w:t>
      </w:r>
    </w:p>
    <w:p w:rsidR="00614165" w:rsidRDefault="00614165"/>
    <w:sectPr w:rsidR="006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415D77"/>
    <w:rsid w:val="00614165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2017-10-24T07:18:00Z</dcterms:created>
  <dcterms:modified xsi:type="dcterms:W3CDTF">2017-10-24T07:18:00Z</dcterms:modified>
</cp:coreProperties>
</file>